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302AC3" w14:textId="09514416" w:rsidR="003159CD" w:rsidRPr="003159CD" w:rsidRDefault="003159CD" w:rsidP="00320684">
      <w:pPr>
        <w:tabs>
          <w:tab w:val="center" w:pos="4536"/>
          <w:tab w:val="right" w:pos="7938"/>
          <w:tab w:val="right" w:pos="9639"/>
        </w:tabs>
        <w:spacing w:after="0" w:line="240" w:lineRule="auto"/>
        <w:ind w:right="2"/>
        <w:jc w:val="both"/>
        <w:rPr>
          <w:rFonts w:ascii="Arial" w:eastAsia="Batang" w:hAnsi="Arial" w:cs="Arial"/>
          <w:b/>
          <w:bCs/>
          <w:kern w:val="0"/>
          <w:sz w:val="28"/>
          <w:szCs w:val="24"/>
          <w:lang w:val="de-DE"/>
          <w14:ligatures w14:val="none"/>
        </w:rPr>
      </w:pPr>
      <w:bookmarkStart w:id="0" w:name="_Hlk145670493"/>
      <w:r w:rsidRPr="003159CD">
        <w:rPr>
          <w:rFonts w:ascii="Arial" w:eastAsia="Batang" w:hAnsi="Arial" w:cs="Arial"/>
          <w:b/>
          <w:bCs/>
          <w:kern w:val="0"/>
          <w:sz w:val="28"/>
          <w:szCs w:val="24"/>
          <w:lang w:val="de-DE"/>
          <w14:ligatures w14:val="none"/>
        </w:rPr>
        <w:t>3GPP TSG RAN WG1 #118bis</w:t>
      </w:r>
      <w:r w:rsidRPr="003159CD">
        <w:rPr>
          <w:rFonts w:ascii="Arial" w:eastAsia="Batang" w:hAnsi="Arial" w:cs="Arial"/>
          <w:b/>
          <w:bCs/>
          <w:kern w:val="0"/>
          <w:sz w:val="28"/>
          <w:szCs w:val="24"/>
          <w:lang w:val="de-DE"/>
          <w14:ligatures w14:val="none"/>
        </w:rPr>
        <w:tab/>
      </w:r>
      <w:r w:rsidR="00320684">
        <w:rPr>
          <w:rFonts w:ascii="Arial" w:eastAsia="Batang" w:hAnsi="Arial" w:cs="Arial"/>
          <w:b/>
          <w:bCs/>
          <w:kern w:val="0"/>
          <w:sz w:val="28"/>
          <w:szCs w:val="24"/>
          <w:lang w:val="de-DE"/>
          <w14:ligatures w14:val="none"/>
        </w:rPr>
        <w:t xml:space="preserve">                                                </w:t>
      </w:r>
      <w:r w:rsidR="00443012" w:rsidRPr="00443012">
        <w:rPr>
          <w:rFonts w:ascii="Arial" w:eastAsia="Batang" w:hAnsi="Arial" w:cs="Arial"/>
          <w:b/>
          <w:bCs/>
          <w:kern w:val="0"/>
          <w:sz w:val="28"/>
          <w:szCs w:val="24"/>
          <w:lang w:val="de-DE"/>
          <w14:ligatures w14:val="none"/>
        </w:rPr>
        <w:t>R1-2408343</w:t>
      </w:r>
    </w:p>
    <w:p w14:paraId="2AE54505" w14:textId="77777777" w:rsidR="003159CD" w:rsidRPr="003159CD" w:rsidRDefault="003159CD" w:rsidP="003159CD">
      <w:pPr>
        <w:tabs>
          <w:tab w:val="center" w:pos="4536"/>
          <w:tab w:val="right" w:pos="9072"/>
        </w:tabs>
        <w:spacing w:after="0" w:line="240" w:lineRule="auto"/>
        <w:rPr>
          <w:rFonts w:ascii="Arial" w:eastAsia="MS Mincho" w:hAnsi="Arial" w:cs="Arial"/>
          <w:b/>
          <w:bCs/>
          <w:kern w:val="0"/>
          <w:sz w:val="28"/>
          <w:szCs w:val="24"/>
          <w:lang w:val="en-GB" w:eastAsia="ja-JP"/>
          <w14:ligatures w14:val="none"/>
        </w:rPr>
      </w:pPr>
      <w:r w:rsidRPr="003159CD">
        <w:rPr>
          <w:rFonts w:ascii="Arial" w:eastAsia="MS Mincho" w:hAnsi="Arial" w:cs="Arial"/>
          <w:b/>
          <w:bCs/>
          <w:kern w:val="0"/>
          <w:sz w:val="28"/>
          <w:szCs w:val="24"/>
          <w:lang w:val="en-GB" w:eastAsia="ja-JP"/>
          <w14:ligatures w14:val="none"/>
        </w:rPr>
        <w:t>Hefei, China, October 14</w:t>
      </w:r>
      <w:r w:rsidRPr="003159CD">
        <w:rPr>
          <w:rFonts w:ascii="Malgun Gothic" w:eastAsia="Malgun Gothic" w:hAnsi="Malgun Gothic" w:cs="Malgun Gothic" w:hint="eastAsia"/>
          <w:b/>
          <w:bCs/>
          <w:kern w:val="0"/>
          <w:sz w:val="28"/>
          <w:szCs w:val="24"/>
          <w:vertAlign w:val="superscript"/>
          <w:lang w:val="en-GB" w:eastAsia="ko-KR"/>
          <w14:ligatures w14:val="none"/>
        </w:rPr>
        <w:t>th</w:t>
      </w:r>
      <w:r w:rsidRPr="003159CD">
        <w:rPr>
          <w:rFonts w:ascii="Arial" w:eastAsia="MS Mincho" w:hAnsi="Arial" w:cs="Arial"/>
          <w:b/>
          <w:bCs/>
          <w:kern w:val="0"/>
          <w:sz w:val="28"/>
          <w:szCs w:val="24"/>
          <w:lang w:val="en-GB" w:eastAsia="ja-JP"/>
          <w14:ligatures w14:val="none"/>
        </w:rPr>
        <w:t xml:space="preserve"> </w:t>
      </w:r>
      <w:r w:rsidRPr="003159CD">
        <w:rPr>
          <w:rFonts w:ascii="Arial" w:eastAsia="Batang" w:hAnsi="Arial" w:cs="Arial"/>
          <w:b/>
          <w:bCs/>
          <w:kern w:val="0"/>
          <w:sz w:val="28"/>
          <w:szCs w:val="24"/>
          <w:lang w:val="en-GB"/>
          <w14:ligatures w14:val="none"/>
        </w:rPr>
        <w:t>– 18</w:t>
      </w:r>
      <w:r w:rsidRPr="003159CD">
        <w:rPr>
          <w:rFonts w:ascii="Arial" w:eastAsia="Batang" w:hAnsi="Arial" w:cs="Arial"/>
          <w:b/>
          <w:bCs/>
          <w:kern w:val="0"/>
          <w:sz w:val="28"/>
          <w:szCs w:val="24"/>
          <w:vertAlign w:val="superscript"/>
          <w:lang w:val="en-GB"/>
          <w14:ligatures w14:val="none"/>
        </w:rPr>
        <w:t>th</w:t>
      </w:r>
      <w:r w:rsidRPr="003159CD">
        <w:rPr>
          <w:rFonts w:ascii="Arial" w:eastAsia="MS Mincho" w:hAnsi="Arial" w:cs="Arial"/>
          <w:b/>
          <w:bCs/>
          <w:kern w:val="0"/>
          <w:sz w:val="28"/>
          <w:szCs w:val="24"/>
          <w:lang w:val="en-GB" w:eastAsia="ja-JP"/>
          <w14:ligatures w14:val="none"/>
        </w:rPr>
        <w:t>, 2024</w:t>
      </w:r>
    </w:p>
    <w:p w14:paraId="2918A6C7" w14:textId="77777777" w:rsidR="00A13B1C" w:rsidRPr="003159CD" w:rsidRDefault="00A13B1C" w:rsidP="00203721">
      <w:pPr>
        <w:tabs>
          <w:tab w:val="center" w:pos="4536"/>
          <w:tab w:val="right" w:pos="9072"/>
        </w:tabs>
        <w:rPr>
          <w:rFonts w:ascii="Arial" w:eastAsia="MS Mincho" w:hAnsi="Arial" w:cs="Arial"/>
          <w:b/>
          <w:bCs/>
          <w:sz w:val="24"/>
          <w:szCs w:val="24"/>
          <w:lang w:val="en-GB" w:eastAsia="ja-JP"/>
        </w:rPr>
      </w:pPr>
    </w:p>
    <w:bookmarkEnd w:id="0"/>
    <w:p w14:paraId="2F0B3B29" w14:textId="77777777" w:rsidR="00A13B1C" w:rsidRPr="00475193" w:rsidRDefault="00A13B1C" w:rsidP="00A13B1C">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Pr>
          <w:rFonts w:ascii="Arial" w:hAnsi="Arial" w:cs="Arial"/>
          <w:szCs w:val="24"/>
        </w:rPr>
        <w:t>9</w:t>
      </w:r>
      <w:r w:rsidRPr="00475193">
        <w:rPr>
          <w:rFonts w:ascii="Arial" w:hAnsi="Arial" w:cs="Arial"/>
          <w:szCs w:val="24"/>
        </w:rPr>
        <w:t>.</w:t>
      </w:r>
      <w:r>
        <w:rPr>
          <w:rFonts w:ascii="Arial" w:hAnsi="Arial" w:cs="Arial"/>
          <w:szCs w:val="24"/>
        </w:rPr>
        <w:t>5.2</w:t>
      </w:r>
    </w:p>
    <w:p w14:paraId="5CE94FE9" w14:textId="77777777" w:rsidR="00A13B1C" w:rsidRPr="00475193" w:rsidRDefault="00A13B1C" w:rsidP="00A13B1C">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DAB8A70" w14:textId="77777777" w:rsidR="00A13B1C" w:rsidRPr="00475193" w:rsidRDefault="00A13B1C" w:rsidP="00A13B1C">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Pr>
          <w:rFonts w:ascii="Arial" w:hAnsi="Arial" w:cs="Arial"/>
          <w:szCs w:val="24"/>
        </w:rPr>
        <w:t>Discussion on o</w:t>
      </w:r>
      <w:r w:rsidRPr="001A521D">
        <w:rPr>
          <w:rFonts w:ascii="Arial" w:hAnsi="Arial" w:cs="Arial"/>
          <w:szCs w:val="24"/>
        </w:rPr>
        <w:t>n-demand SIB1 for idle/inactive mode UEs</w:t>
      </w:r>
    </w:p>
    <w:p w14:paraId="38EAE100" w14:textId="77777777" w:rsidR="00A13B1C" w:rsidRPr="00475193" w:rsidRDefault="00A13B1C" w:rsidP="00A13B1C">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Discussion/Decision</w:t>
      </w:r>
    </w:p>
    <w:p w14:paraId="32C268CB" w14:textId="77777777" w:rsidR="00203721" w:rsidRDefault="00203721" w:rsidP="00DE2551"/>
    <w:p w14:paraId="006BBA4A" w14:textId="0889A70F" w:rsidR="00845ED1" w:rsidRDefault="00845ED1" w:rsidP="00DE2551">
      <w:pPr>
        <w:pStyle w:val="Heading1"/>
        <w:rPr>
          <w:lang w:val="en-US"/>
        </w:rPr>
      </w:pPr>
      <w:r>
        <w:rPr>
          <w:lang w:val="en-US"/>
        </w:rPr>
        <w:t>Introduction</w:t>
      </w:r>
    </w:p>
    <w:p w14:paraId="45DC1C0D" w14:textId="22E7F244" w:rsidR="00C902C2" w:rsidRDefault="00C902C2" w:rsidP="00C902C2">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In the </w:t>
      </w:r>
      <w:r w:rsidR="005F4400">
        <w:rPr>
          <w:rFonts w:ascii="Times New Roman" w:eastAsia="SimSun" w:hAnsi="Times New Roman" w:cs="Times New Roman"/>
          <w:sz w:val="20"/>
          <w:szCs w:val="20"/>
        </w:rPr>
        <w:t>previous</w:t>
      </w:r>
      <w:r>
        <w:rPr>
          <w:rFonts w:ascii="Times New Roman" w:eastAsia="SimSun" w:hAnsi="Times New Roman" w:cs="Times New Roman"/>
          <w:sz w:val="20"/>
          <w:szCs w:val="20"/>
        </w:rPr>
        <w:t xml:space="preserve"> meeting</w:t>
      </w:r>
      <w:r w:rsidR="005F4400">
        <w:rPr>
          <w:rFonts w:ascii="Times New Roman" w:eastAsia="SimSun" w:hAnsi="Times New Roman" w:cs="Times New Roman"/>
          <w:sz w:val="20"/>
          <w:szCs w:val="20"/>
        </w:rPr>
        <w:t>s</w:t>
      </w:r>
      <w:r>
        <w:rPr>
          <w:rFonts w:ascii="Times New Roman" w:eastAsia="SimSun" w:hAnsi="Times New Roman" w:cs="Times New Roman"/>
          <w:sz w:val="20"/>
          <w:szCs w:val="20"/>
        </w:rPr>
        <w:t>, the agreements listed in appendix on on-demand SIB1 were achieved [1]</w:t>
      </w:r>
      <w:r w:rsidR="00A912DC">
        <w:rPr>
          <w:rFonts w:ascii="Times New Roman" w:eastAsia="SimSun" w:hAnsi="Times New Roman" w:cs="Times New Roman"/>
          <w:sz w:val="20"/>
          <w:szCs w:val="20"/>
        </w:rPr>
        <w:t xml:space="preserve"> [</w:t>
      </w:r>
      <w:r w:rsidR="00EC1560">
        <w:rPr>
          <w:rFonts w:ascii="Times New Roman" w:eastAsia="SimSun" w:hAnsi="Times New Roman" w:cs="Times New Roman"/>
          <w:sz w:val="20"/>
          <w:szCs w:val="20"/>
        </w:rPr>
        <w:t>2</w:t>
      </w:r>
      <w:r w:rsidR="00A912DC">
        <w:rPr>
          <w:rFonts w:ascii="Times New Roman" w:eastAsia="SimSun" w:hAnsi="Times New Roman" w:cs="Times New Roman"/>
          <w:sz w:val="20"/>
          <w:szCs w:val="20"/>
        </w:rPr>
        <w:t>]</w:t>
      </w:r>
      <w:r w:rsidR="00EA5291">
        <w:rPr>
          <w:rFonts w:ascii="Times New Roman" w:eastAsia="SimSun" w:hAnsi="Times New Roman" w:cs="Times New Roman"/>
          <w:sz w:val="20"/>
          <w:szCs w:val="20"/>
        </w:rPr>
        <w:t>[3]</w:t>
      </w:r>
      <w:r>
        <w:rPr>
          <w:rFonts w:ascii="Times New Roman" w:eastAsia="SimSun" w:hAnsi="Times New Roman" w:cs="Times New Roman"/>
          <w:sz w:val="20"/>
          <w:szCs w:val="20"/>
        </w:rPr>
        <w:t xml:space="preserve">. </w:t>
      </w:r>
      <w:r w:rsidR="003A6BC2">
        <w:rPr>
          <w:rFonts w:ascii="Times New Roman" w:eastAsia="SimSun" w:hAnsi="Times New Roman" w:cs="Times New Roman"/>
          <w:sz w:val="20"/>
          <w:szCs w:val="20"/>
        </w:rPr>
        <w:t xml:space="preserve">In </w:t>
      </w:r>
      <w:r w:rsidR="007C23FB">
        <w:rPr>
          <w:rFonts w:ascii="Times New Roman" w:eastAsia="SimSun" w:hAnsi="Times New Roman" w:cs="Times New Roman"/>
          <w:sz w:val="20"/>
          <w:szCs w:val="20"/>
        </w:rPr>
        <w:t xml:space="preserve">RAN #105 meeting, </w:t>
      </w:r>
      <w:r w:rsidR="0093308F">
        <w:rPr>
          <w:rFonts w:ascii="Times New Roman" w:eastAsia="SimSun" w:hAnsi="Times New Roman" w:cs="Times New Roman"/>
          <w:sz w:val="20"/>
          <w:szCs w:val="20"/>
        </w:rPr>
        <w:t xml:space="preserve">it was agreed to specify </w:t>
      </w:r>
      <w:r w:rsidR="00CF6F8D">
        <w:rPr>
          <w:rFonts w:ascii="Times New Roman" w:eastAsia="SimSun" w:hAnsi="Times New Roman" w:cs="Times New Roman"/>
          <w:sz w:val="20"/>
          <w:szCs w:val="20"/>
        </w:rPr>
        <w:t xml:space="preserve">procedures and </w:t>
      </w:r>
      <w:r w:rsidR="00531012">
        <w:rPr>
          <w:rFonts w:ascii="Times New Roman" w:eastAsia="SimSun" w:hAnsi="Times New Roman" w:cs="Times New Roman"/>
          <w:sz w:val="20"/>
          <w:szCs w:val="20"/>
        </w:rPr>
        <w:t>signaling methods</w:t>
      </w:r>
      <w:r w:rsidR="007D70F3">
        <w:rPr>
          <w:rFonts w:ascii="Times New Roman" w:eastAsia="SimSun" w:hAnsi="Times New Roman" w:cs="Times New Roman"/>
          <w:sz w:val="20"/>
          <w:szCs w:val="20"/>
        </w:rPr>
        <w:t xml:space="preserve"> for Case 2 </w:t>
      </w:r>
      <w:r w:rsidR="00D9603E">
        <w:rPr>
          <w:rFonts w:ascii="Times New Roman" w:eastAsia="SimSun" w:hAnsi="Times New Roman" w:cs="Times New Roman"/>
          <w:sz w:val="20"/>
          <w:szCs w:val="20"/>
        </w:rPr>
        <w:t xml:space="preserve">on-demand SIB1 operation </w:t>
      </w:r>
      <w:r w:rsidR="00135072">
        <w:rPr>
          <w:rFonts w:ascii="Times New Roman" w:eastAsia="SimSun" w:hAnsi="Times New Roman" w:cs="Times New Roman"/>
          <w:sz w:val="20"/>
          <w:szCs w:val="20"/>
        </w:rPr>
        <w:t xml:space="preserve">in IDLE/INACTIVE mode [4]. </w:t>
      </w:r>
    </w:p>
    <w:p w14:paraId="16D4E8A8" w14:textId="724EA559" w:rsidR="00845ED1" w:rsidRDefault="00C902C2" w:rsidP="00C902C2">
      <w:pPr>
        <w:ind w:right="-96"/>
        <w:rPr>
          <w:rFonts w:ascii="Times New Roman" w:eastAsia="SimSun" w:hAnsi="Times New Roman" w:cs="Times New Roman"/>
          <w:sz w:val="20"/>
          <w:szCs w:val="20"/>
        </w:rPr>
      </w:pPr>
      <w:r w:rsidRPr="00EA2FB6">
        <w:rPr>
          <w:rFonts w:ascii="Times New Roman" w:eastAsia="SimSun" w:hAnsi="Times New Roman" w:cs="Times New Roman"/>
          <w:sz w:val="20"/>
          <w:szCs w:val="20"/>
        </w:rPr>
        <w:t xml:space="preserve">In this contribution, we </w:t>
      </w:r>
      <w:r>
        <w:rPr>
          <w:rFonts w:ascii="Times New Roman" w:eastAsia="SimSun" w:hAnsi="Times New Roman" w:cs="Times New Roman"/>
          <w:sz w:val="20"/>
          <w:szCs w:val="20"/>
        </w:rPr>
        <w:t xml:space="preserve">further </w:t>
      </w:r>
      <w:r w:rsidRPr="00EA2FB6">
        <w:rPr>
          <w:rFonts w:ascii="Times New Roman" w:eastAsia="SimSun" w:hAnsi="Times New Roman" w:cs="Times New Roman"/>
          <w:sz w:val="20"/>
          <w:szCs w:val="20"/>
        </w:rPr>
        <w:t xml:space="preserve">share our views </w:t>
      </w:r>
      <w:r>
        <w:rPr>
          <w:rFonts w:ascii="Times New Roman" w:eastAsia="SimSun" w:hAnsi="Times New Roman" w:cs="Times New Roman"/>
          <w:sz w:val="20"/>
          <w:szCs w:val="20"/>
        </w:rPr>
        <w:t>on procedures and signaling design on on-demand SIB1 for UEs in idle/inactive state</w:t>
      </w:r>
      <w:r w:rsidR="00135072">
        <w:rPr>
          <w:rFonts w:ascii="Times New Roman" w:eastAsia="SimSun" w:hAnsi="Times New Roman" w:cs="Times New Roman"/>
          <w:sz w:val="20"/>
          <w:szCs w:val="20"/>
        </w:rPr>
        <w:t xml:space="preserve"> for Case 2</w:t>
      </w:r>
      <w:r>
        <w:rPr>
          <w:rFonts w:ascii="Times New Roman" w:eastAsia="SimSun" w:hAnsi="Times New Roman" w:cs="Times New Roman"/>
          <w:sz w:val="20"/>
          <w:szCs w:val="20"/>
        </w:rPr>
        <w:t>.</w:t>
      </w:r>
    </w:p>
    <w:p w14:paraId="269A92C1" w14:textId="6ABF267E" w:rsidR="007B0931" w:rsidRPr="004642D3" w:rsidRDefault="007B0931">
      <w:pPr>
        <w:rPr>
          <w:rFonts w:ascii="Times New Roman" w:hAnsi="Times New Roman" w:cs="Times New Roman"/>
          <w:b/>
          <w:bCs/>
          <w:sz w:val="20"/>
          <w:szCs w:val="20"/>
        </w:rPr>
      </w:pPr>
    </w:p>
    <w:p w14:paraId="5F79BCCD" w14:textId="1EBF6699" w:rsidR="0078024D" w:rsidRDefault="0078024D" w:rsidP="0078024D">
      <w:pPr>
        <w:pStyle w:val="Heading1"/>
      </w:pPr>
      <w:r>
        <w:t>On UL WUS and related procedure design</w:t>
      </w:r>
    </w:p>
    <w:tbl>
      <w:tblPr>
        <w:tblStyle w:val="TableGrid"/>
        <w:tblW w:w="0" w:type="auto"/>
        <w:tblLook w:val="04A0" w:firstRow="1" w:lastRow="0" w:firstColumn="1" w:lastColumn="0" w:noHBand="0" w:noVBand="1"/>
      </w:tblPr>
      <w:tblGrid>
        <w:gridCol w:w="9350"/>
      </w:tblGrid>
      <w:tr w:rsidR="007E409E" w14:paraId="65CDA4A7" w14:textId="77777777" w:rsidTr="007E409E">
        <w:tc>
          <w:tcPr>
            <w:tcW w:w="9350" w:type="dxa"/>
          </w:tcPr>
          <w:p w14:paraId="63AC5E19" w14:textId="77777777" w:rsidR="007E409E" w:rsidRPr="00196C58" w:rsidRDefault="007E409E" w:rsidP="007E409E">
            <w:pPr>
              <w:textAlignment w:val="baseline"/>
              <w:rPr>
                <w:rFonts w:ascii="Times" w:eastAsia="Batang" w:hAnsi="Times"/>
                <w:b/>
                <w:bCs/>
                <w:color w:val="000000" w:themeColor="text1"/>
                <w:kern w:val="24"/>
                <w:sz w:val="20"/>
                <w:szCs w:val="20"/>
              </w:rPr>
            </w:pPr>
            <w:r w:rsidRPr="00196C58">
              <w:rPr>
                <w:rFonts w:ascii="Times" w:eastAsia="Batang" w:hAnsi="Times"/>
                <w:b/>
                <w:bCs/>
                <w:color w:val="000000" w:themeColor="text1"/>
                <w:kern w:val="24"/>
                <w:sz w:val="20"/>
                <w:szCs w:val="20"/>
                <w:highlight w:val="green"/>
              </w:rPr>
              <w:t>Agreement</w:t>
            </w:r>
            <w:r w:rsidRPr="00196C58">
              <w:rPr>
                <w:rFonts w:ascii="Times" w:eastAsia="Batang" w:hAnsi="Times"/>
                <w:b/>
                <w:bCs/>
                <w:color w:val="000000" w:themeColor="text1"/>
                <w:kern w:val="24"/>
                <w:sz w:val="20"/>
                <w:szCs w:val="20"/>
              </w:rPr>
              <w:t xml:space="preserve"> from RAN1#116-bis meeting</w:t>
            </w:r>
          </w:p>
          <w:p w14:paraId="66A2DC11" w14:textId="77777777" w:rsidR="007E409E" w:rsidRPr="00196C58" w:rsidRDefault="007E409E" w:rsidP="007E409E">
            <w:pPr>
              <w:textAlignment w:val="baseline"/>
              <w:rPr>
                <w:rFonts w:ascii="Times" w:eastAsia="Batang" w:hAnsi="Times"/>
                <w:color w:val="000000" w:themeColor="text1"/>
                <w:kern w:val="24"/>
                <w:sz w:val="20"/>
                <w:szCs w:val="20"/>
              </w:rPr>
            </w:pPr>
            <w:r w:rsidRPr="00196C58">
              <w:rPr>
                <w:rFonts w:ascii="Times" w:eastAsia="Batang" w:hAnsi="Times"/>
                <w:color w:val="000000" w:themeColor="text1"/>
                <w:kern w:val="24"/>
                <w:sz w:val="20"/>
                <w:szCs w:val="20"/>
              </w:rPr>
              <w:t>RAN1 to further study UE identification of NES cell with on-demand SIB1 based on one, both, or combination of the following options:</w:t>
            </w:r>
          </w:p>
          <w:p w14:paraId="10E1631A" w14:textId="77777777" w:rsidR="007E409E" w:rsidRPr="00196C58" w:rsidRDefault="007E409E" w:rsidP="007E409E">
            <w:pPr>
              <w:pStyle w:val="ListParagraph"/>
              <w:numPr>
                <w:ilvl w:val="0"/>
                <w:numId w:val="10"/>
              </w:numPr>
              <w:textAlignment w:val="baseline"/>
              <w:rPr>
                <w:rFonts w:ascii="Times" w:eastAsia="Batang" w:hAnsi="Times"/>
                <w:color w:val="000000" w:themeColor="text1"/>
                <w:kern w:val="24"/>
                <w:sz w:val="20"/>
                <w:szCs w:val="20"/>
              </w:rPr>
            </w:pPr>
            <w:r w:rsidRPr="00196C58">
              <w:rPr>
                <w:rFonts w:ascii="Times" w:eastAsia="Batang" w:hAnsi="Times"/>
                <w:color w:val="000000" w:themeColor="text1"/>
                <w:kern w:val="24"/>
                <w:sz w:val="20"/>
                <w:szCs w:val="20"/>
              </w:rPr>
              <w:t>Option 1: By WUS configuration</w:t>
            </w:r>
          </w:p>
          <w:p w14:paraId="7A41D9A3" w14:textId="5E8C60A3" w:rsidR="00E02FF5" w:rsidRDefault="007E409E" w:rsidP="00443012">
            <w:pPr>
              <w:pStyle w:val="NormalWeb"/>
              <w:numPr>
                <w:ilvl w:val="0"/>
                <w:numId w:val="10"/>
              </w:numPr>
              <w:spacing w:before="0" w:beforeAutospacing="0" w:after="0" w:afterAutospacing="0"/>
              <w:textAlignment w:val="baseline"/>
              <w:rPr>
                <w:sz w:val="20"/>
                <w:szCs w:val="20"/>
              </w:rPr>
            </w:pPr>
            <w:r w:rsidRPr="00196C58">
              <w:rPr>
                <w:rFonts w:ascii="Times" w:eastAsia="Batang" w:hAnsi="Times"/>
                <w:color w:val="000000" w:themeColor="text1"/>
                <w:kern w:val="24"/>
                <w:sz w:val="20"/>
                <w:szCs w:val="20"/>
              </w:rPr>
              <w:t xml:space="preserve">Option 2: By PBCH payload of NES cell </w:t>
            </w:r>
          </w:p>
          <w:p w14:paraId="4A66D386" w14:textId="77777777" w:rsidR="007E409E" w:rsidRPr="00443012" w:rsidRDefault="007E409E" w:rsidP="00443012">
            <w:pPr>
              <w:pStyle w:val="NormalWeb"/>
              <w:spacing w:before="0" w:beforeAutospacing="0" w:after="0" w:afterAutospacing="0"/>
              <w:textAlignment w:val="baseline"/>
              <w:rPr>
                <w:b/>
                <w:bCs/>
                <w:sz w:val="20"/>
                <w:szCs w:val="20"/>
              </w:rPr>
            </w:pPr>
          </w:p>
        </w:tc>
      </w:tr>
    </w:tbl>
    <w:p w14:paraId="2A22C507" w14:textId="647B5363" w:rsidR="00D909DD" w:rsidRDefault="008106C4" w:rsidP="00D909DD">
      <w:pPr>
        <w:rPr>
          <w:rFonts w:ascii="Times New Roman" w:hAnsi="Times New Roman" w:cs="Times New Roman"/>
          <w:sz w:val="20"/>
          <w:szCs w:val="20"/>
        </w:rPr>
      </w:pPr>
      <w:r>
        <w:rPr>
          <w:rFonts w:ascii="Times New Roman" w:hAnsi="Times New Roman" w:cs="Times New Roman"/>
          <w:sz w:val="20"/>
          <w:szCs w:val="20"/>
        </w:rPr>
        <w:t xml:space="preserve">A UE can identify NES cell with on-demand SIB1 </w:t>
      </w:r>
      <w:r w:rsidR="00D55E61">
        <w:rPr>
          <w:rFonts w:ascii="Times New Roman" w:hAnsi="Times New Roman" w:cs="Times New Roman"/>
          <w:sz w:val="20"/>
          <w:szCs w:val="20"/>
        </w:rPr>
        <w:t>based on UL-WUS configuration provided to the UE</w:t>
      </w:r>
      <w:r w:rsidR="009B7577">
        <w:rPr>
          <w:rFonts w:ascii="Times New Roman" w:hAnsi="Times New Roman" w:cs="Times New Roman"/>
          <w:sz w:val="20"/>
          <w:szCs w:val="20"/>
        </w:rPr>
        <w:t xml:space="preserve"> (by</w:t>
      </w:r>
      <w:r w:rsidR="002544D4">
        <w:rPr>
          <w:rFonts w:ascii="Times New Roman" w:hAnsi="Times New Roman" w:cs="Times New Roman"/>
          <w:sz w:val="20"/>
          <w:szCs w:val="20"/>
        </w:rPr>
        <w:t xml:space="preserve"> the SIB in</w:t>
      </w:r>
      <w:r w:rsidR="009B7577">
        <w:rPr>
          <w:rFonts w:ascii="Times New Roman" w:hAnsi="Times New Roman" w:cs="Times New Roman"/>
          <w:sz w:val="20"/>
          <w:szCs w:val="20"/>
        </w:rPr>
        <w:t xml:space="preserve"> Cell A or NES cell if already active</w:t>
      </w:r>
      <w:r w:rsidR="009213B0">
        <w:rPr>
          <w:rFonts w:ascii="Times New Roman" w:hAnsi="Times New Roman" w:cs="Times New Roman"/>
          <w:sz w:val="20"/>
          <w:szCs w:val="20"/>
        </w:rPr>
        <w:t xml:space="preserve"> and serving like a normal cell</w:t>
      </w:r>
      <w:r w:rsidR="00E41CCB">
        <w:rPr>
          <w:rFonts w:ascii="Times New Roman" w:hAnsi="Times New Roman" w:cs="Times New Roman"/>
          <w:sz w:val="20"/>
          <w:szCs w:val="20"/>
        </w:rPr>
        <w:t xml:space="preserve">). This option </w:t>
      </w:r>
      <w:r w:rsidR="007B6F19">
        <w:rPr>
          <w:rFonts w:ascii="Times New Roman" w:hAnsi="Times New Roman" w:cs="Times New Roman"/>
          <w:sz w:val="20"/>
          <w:szCs w:val="20"/>
        </w:rPr>
        <w:t>is</w:t>
      </w:r>
      <w:r w:rsidR="00E41CCB">
        <w:rPr>
          <w:rFonts w:ascii="Times New Roman" w:hAnsi="Times New Roman" w:cs="Times New Roman"/>
          <w:sz w:val="20"/>
          <w:szCs w:val="20"/>
        </w:rPr>
        <w:t xml:space="preserve"> straightforward and has le</w:t>
      </w:r>
      <w:r w:rsidR="009213B0">
        <w:rPr>
          <w:rFonts w:ascii="Times New Roman" w:hAnsi="Times New Roman" w:cs="Times New Roman"/>
          <w:sz w:val="20"/>
          <w:szCs w:val="20"/>
        </w:rPr>
        <w:t>ast</w:t>
      </w:r>
      <w:r w:rsidR="006E7961">
        <w:rPr>
          <w:rFonts w:ascii="Times New Roman" w:hAnsi="Times New Roman" w:cs="Times New Roman"/>
          <w:sz w:val="20"/>
          <w:szCs w:val="20"/>
        </w:rPr>
        <w:t xml:space="preserve"> specification impact. </w:t>
      </w:r>
      <w:r w:rsidR="00D909DD" w:rsidRPr="00465E80">
        <w:rPr>
          <w:rFonts w:ascii="Times New Roman" w:hAnsi="Times New Roman" w:cs="Times New Roman"/>
          <w:sz w:val="20"/>
          <w:szCs w:val="20"/>
        </w:rPr>
        <w:t>Using the spare bit or touching other field in the PBCH payload has larger specification impact and we do not see the merit for specification efforts in this release or generation of NES</w:t>
      </w:r>
      <w:r w:rsidR="00D909DD">
        <w:rPr>
          <w:rFonts w:ascii="Times New Roman" w:hAnsi="Times New Roman" w:cs="Times New Roman"/>
          <w:sz w:val="20"/>
          <w:szCs w:val="20"/>
        </w:rPr>
        <w:t xml:space="preserve"> feature</w:t>
      </w:r>
      <w:r w:rsidR="00D909DD" w:rsidRPr="00465E80">
        <w:rPr>
          <w:rFonts w:ascii="Times New Roman" w:hAnsi="Times New Roman" w:cs="Times New Roman"/>
          <w:sz w:val="20"/>
          <w:szCs w:val="20"/>
        </w:rPr>
        <w:t>.</w:t>
      </w:r>
    </w:p>
    <w:p w14:paraId="2A1B0D71" w14:textId="256CCE4B" w:rsidR="00140FB8" w:rsidRDefault="006032FC">
      <w:pPr>
        <w:rPr>
          <w:rFonts w:ascii="Times New Roman" w:hAnsi="Times New Roman" w:cs="Times New Roman"/>
          <w:sz w:val="20"/>
          <w:szCs w:val="20"/>
        </w:rPr>
      </w:pPr>
      <w:r>
        <w:rPr>
          <w:rFonts w:ascii="Times New Roman" w:hAnsi="Times New Roman" w:cs="Times New Roman"/>
          <w:sz w:val="20"/>
          <w:szCs w:val="20"/>
        </w:rPr>
        <w:t>Furt</w:t>
      </w:r>
      <w:r w:rsidR="005F304F">
        <w:rPr>
          <w:rFonts w:ascii="Times New Roman" w:hAnsi="Times New Roman" w:cs="Times New Roman"/>
          <w:sz w:val="20"/>
          <w:szCs w:val="20"/>
        </w:rPr>
        <w:t>her</w:t>
      </w:r>
      <w:r>
        <w:rPr>
          <w:rFonts w:ascii="Times New Roman" w:hAnsi="Times New Roman" w:cs="Times New Roman"/>
          <w:sz w:val="20"/>
          <w:szCs w:val="20"/>
        </w:rPr>
        <w:t xml:space="preserve">more, </w:t>
      </w:r>
      <w:r w:rsidR="006E7961">
        <w:rPr>
          <w:rFonts w:ascii="Times New Roman" w:hAnsi="Times New Roman" w:cs="Times New Roman"/>
          <w:sz w:val="20"/>
          <w:szCs w:val="20"/>
        </w:rPr>
        <w:t xml:space="preserve">NES cell does not </w:t>
      </w:r>
      <w:r w:rsidR="00E06A5F">
        <w:rPr>
          <w:rFonts w:ascii="Times New Roman" w:hAnsi="Times New Roman" w:cs="Times New Roman"/>
          <w:sz w:val="20"/>
          <w:szCs w:val="20"/>
        </w:rPr>
        <w:t xml:space="preserve">require to </w:t>
      </w:r>
      <w:r w:rsidR="00646C27">
        <w:rPr>
          <w:rFonts w:ascii="Times New Roman" w:hAnsi="Times New Roman" w:cs="Times New Roman"/>
          <w:sz w:val="20"/>
          <w:szCs w:val="20"/>
        </w:rPr>
        <w:t xml:space="preserve">necessarily have always-on </w:t>
      </w:r>
      <w:proofErr w:type="gramStart"/>
      <w:r w:rsidR="00646C27">
        <w:rPr>
          <w:rFonts w:ascii="Times New Roman" w:hAnsi="Times New Roman" w:cs="Times New Roman"/>
          <w:sz w:val="20"/>
          <w:szCs w:val="20"/>
        </w:rPr>
        <w:t>SSB</w:t>
      </w:r>
      <w:proofErr w:type="gramEnd"/>
      <w:r w:rsidR="00646C27">
        <w:rPr>
          <w:rFonts w:ascii="Times New Roman" w:hAnsi="Times New Roman" w:cs="Times New Roman"/>
          <w:sz w:val="20"/>
          <w:szCs w:val="20"/>
        </w:rPr>
        <w:t xml:space="preserve"> and it can be </w:t>
      </w:r>
      <w:r w:rsidR="00A56B77">
        <w:rPr>
          <w:rFonts w:ascii="Times New Roman" w:hAnsi="Times New Roman" w:cs="Times New Roman"/>
          <w:sz w:val="20"/>
          <w:szCs w:val="20"/>
        </w:rPr>
        <w:t>linked to the SSB of a reference cell</w:t>
      </w:r>
      <w:r w:rsidR="00E06A5F">
        <w:rPr>
          <w:rFonts w:ascii="Times New Roman" w:hAnsi="Times New Roman" w:cs="Times New Roman"/>
          <w:sz w:val="20"/>
          <w:szCs w:val="20"/>
        </w:rPr>
        <w:t xml:space="preserve">, which is similar to SSB-less </w:t>
      </w:r>
      <w:proofErr w:type="spellStart"/>
      <w:r w:rsidR="00E06A5F">
        <w:rPr>
          <w:rFonts w:ascii="Times New Roman" w:hAnsi="Times New Roman" w:cs="Times New Roman"/>
          <w:sz w:val="20"/>
          <w:szCs w:val="20"/>
        </w:rPr>
        <w:t>SCell</w:t>
      </w:r>
      <w:proofErr w:type="spellEnd"/>
      <w:r w:rsidR="00E06A5F">
        <w:rPr>
          <w:rFonts w:ascii="Times New Roman" w:hAnsi="Times New Roman" w:cs="Times New Roman"/>
          <w:sz w:val="20"/>
          <w:szCs w:val="20"/>
        </w:rPr>
        <w:t xml:space="preserve"> operation</w:t>
      </w:r>
      <w:r w:rsidR="005C5240">
        <w:rPr>
          <w:rFonts w:ascii="Times New Roman" w:hAnsi="Times New Roman" w:cs="Times New Roman"/>
          <w:sz w:val="20"/>
          <w:szCs w:val="20"/>
        </w:rPr>
        <w:t xml:space="preserve">. </w:t>
      </w:r>
    </w:p>
    <w:p w14:paraId="18D1A465" w14:textId="0ED64935" w:rsidR="00014809" w:rsidRDefault="00014809">
      <w:pPr>
        <w:rPr>
          <w:rFonts w:ascii="Times New Roman" w:eastAsia="DengXian" w:hAnsi="Times New Roman" w:cs="Times New Roman"/>
          <w:b/>
          <w:bCs/>
          <w:sz w:val="20"/>
          <w:szCs w:val="20"/>
          <w:lang w:eastAsia="zh-CN"/>
        </w:rPr>
      </w:pPr>
      <w:bookmarkStart w:id="1" w:name="_Hlk166163006"/>
      <w:r w:rsidRPr="004642D3">
        <w:rPr>
          <w:rFonts w:ascii="Times New Roman" w:hAnsi="Times New Roman" w:cs="Times New Roman"/>
          <w:b/>
          <w:bCs/>
          <w:sz w:val="20"/>
          <w:szCs w:val="20"/>
        </w:rPr>
        <w:t xml:space="preserve">Proposal </w:t>
      </w:r>
      <w:r w:rsidR="00721323">
        <w:rPr>
          <w:rFonts w:ascii="Times New Roman" w:hAnsi="Times New Roman" w:cs="Times New Roman"/>
          <w:b/>
          <w:bCs/>
          <w:sz w:val="20"/>
          <w:szCs w:val="20"/>
        </w:rPr>
        <w:t>1</w:t>
      </w:r>
      <w:r w:rsidRPr="004642D3">
        <w:rPr>
          <w:rFonts w:ascii="Times New Roman" w:hAnsi="Times New Roman" w:cs="Times New Roman"/>
          <w:b/>
          <w:bCs/>
          <w:sz w:val="20"/>
          <w:szCs w:val="20"/>
        </w:rPr>
        <w:t xml:space="preserve">: </w:t>
      </w:r>
      <w:r w:rsidR="002E07C8" w:rsidRPr="004642D3">
        <w:rPr>
          <w:rFonts w:ascii="Times New Roman" w:hAnsi="Times New Roman" w:cs="Times New Roman"/>
          <w:b/>
          <w:bCs/>
          <w:sz w:val="20"/>
          <w:szCs w:val="20"/>
        </w:rPr>
        <w:t xml:space="preserve">NES cell </w:t>
      </w:r>
      <w:r w:rsidR="00D5371C" w:rsidRPr="004642D3">
        <w:rPr>
          <w:rFonts w:ascii="Times New Roman" w:hAnsi="Times New Roman" w:cs="Times New Roman"/>
          <w:b/>
          <w:bCs/>
          <w:sz w:val="20"/>
          <w:szCs w:val="20"/>
        </w:rPr>
        <w:t xml:space="preserve">with on-demand SIB1 can be identified by the UE </w:t>
      </w:r>
      <w:r w:rsidR="00117C40" w:rsidRPr="004642D3">
        <w:rPr>
          <w:rFonts w:ascii="Times New Roman" w:hAnsi="Times New Roman" w:cs="Times New Roman"/>
          <w:b/>
          <w:bCs/>
          <w:sz w:val="20"/>
          <w:szCs w:val="20"/>
        </w:rPr>
        <w:t>from UL-WUS configuration</w:t>
      </w:r>
      <w:r w:rsidR="00446E8A" w:rsidRPr="004642D3">
        <w:rPr>
          <w:rFonts w:ascii="Times New Roman" w:hAnsi="Times New Roman" w:cs="Times New Roman"/>
          <w:b/>
          <w:bCs/>
          <w:sz w:val="20"/>
          <w:szCs w:val="20"/>
        </w:rPr>
        <w:t>.</w:t>
      </w:r>
    </w:p>
    <w:bookmarkEnd w:id="1"/>
    <w:p w14:paraId="36063693" w14:textId="77777777" w:rsidR="003B68E2" w:rsidRDefault="003B68E2" w:rsidP="00905F7B">
      <w:pPr>
        <w:spacing w:line="240" w:lineRule="auto"/>
        <w:rPr>
          <w:rFonts w:ascii="Times New Roman" w:eastAsia="Yu Mincho" w:hAnsi="Times New Roman" w:cs="Times New Roman"/>
          <w:b/>
          <w:bCs/>
          <w:sz w:val="20"/>
          <w:szCs w:val="20"/>
          <w:lang w:eastAsia="ja-JP"/>
        </w:rPr>
      </w:pPr>
    </w:p>
    <w:p w14:paraId="40A7E640" w14:textId="4AF63672" w:rsidR="003B68E2" w:rsidRPr="00443012" w:rsidRDefault="003B68E2" w:rsidP="00905F7B">
      <w:pPr>
        <w:spacing w:line="240" w:lineRule="auto"/>
        <w:rPr>
          <w:rFonts w:ascii="Times New Roman" w:eastAsia="Yu Mincho" w:hAnsi="Times New Roman" w:cs="Times New Roman"/>
          <w:sz w:val="20"/>
          <w:szCs w:val="20"/>
          <w:lang w:eastAsia="ja-JP"/>
        </w:rPr>
      </w:pPr>
      <w:r w:rsidRPr="00443012">
        <w:rPr>
          <w:rFonts w:ascii="Times New Roman" w:eastAsia="Yu Mincho" w:hAnsi="Times New Roman" w:cs="Times New Roman"/>
          <w:sz w:val="20"/>
          <w:szCs w:val="20"/>
          <w:lang w:eastAsia="ja-JP"/>
        </w:rPr>
        <w:t>Regarding</w:t>
      </w:r>
      <w:r w:rsidR="00F230DF">
        <w:rPr>
          <w:rFonts w:ascii="Times New Roman" w:eastAsia="Yu Mincho" w:hAnsi="Times New Roman" w:cs="Times New Roman"/>
          <w:sz w:val="20"/>
          <w:szCs w:val="20"/>
          <w:lang w:eastAsia="ja-JP"/>
        </w:rPr>
        <w:t xml:space="preserve"> the PRACH resource used for UL-WUS, below agreement was achieved:</w:t>
      </w:r>
    </w:p>
    <w:tbl>
      <w:tblPr>
        <w:tblStyle w:val="TableGrid"/>
        <w:tblpPr w:leftFromText="180" w:rightFromText="180" w:vertAnchor="text" w:horzAnchor="margin" w:tblpY="57"/>
        <w:tblW w:w="0" w:type="auto"/>
        <w:tblLook w:val="04A0" w:firstRow="1" w:lastRow="0" w:firstColumn="1" w:lastColumn="0" w:noHBand="0" w:noVBand="1"/>
      </w:tblPr>
      <w:tblGrid>
        <w:gridCol w:w="9350"/>
      </w:tblGrid>
      <w:tr w:rsidR="003B68E2" w14:paraId="511759AF" w14:textId="77777777" w:rsidTr="003B68E2">
        <w:tc>
          <w:tcPr>
            <w:tcW w:w="9350" w:type="dxa"/>
          </w:tcPr>
          <w:p w14:paraId="76DAFFA3" w14:textId="4DC37DBC" w:rsidR="003B68E2" w:rsidRPr="00443012" w:rsidRDefault="003B68E2" w:rsidP="003B68E2">
            <w:pPr>
              <w:rPr>
                <w:rFonts w:ascii="Times" w:eastAsia="Batang" w:hAnsi="Times" w:cs="Times"/>
                <w:b/>
                <w:bCs/>
                <w:sz w:val="20"/>
                <w:szCs w:val="24"/>
                <w:lang w:val="en-GB" w:eastAsia="x-none"/>
              </w:rPr>
            </w:pPr>
            <w:r w:rsidRPr="003B68E2">
              <w:rPr>
                <w:rFonts w:ascii="Times" w:eastAsia="Batang" w:hAnsi="Times" w:cs="Times"/>
                <w:b/>
                <w:bCs/>
                <w:sz w:val="20"/>
                <w:szCs w:val="24"/>
                <w:highlight w:val="green"/>
                <w:lang w:val="en-GB" w:eastAsia="x-none"/>
              </w:rPr>
              <w:t>Agreement</w:t>
            </w:r>
            <w:r w:rsidR="00F230DF" w:rsidRPr="00443012">
              <w:rPr>
                <w:rFonts w:ascii="Times" w:eastAsia="Batang" w:hAnsi="Times" w:cs="Times"/>
                <w:b/>
                <w:bCs/>
                <w:sz w:val="20"/>
                <w:szCs w:val="24"/>
                <w:lang w:val="en-GB" w:eastAsia="x-none"/>
              </w:rPr>
              <w:t xml:space="preserve"> from RAN1#118 meeting</w:t>
            </w:r>
          </w:p>
          <w:p w14:paraId="4A8E1463" w14:textId="77777777" w:rsidR="003B68E2" w:rsidRPr="003B68E2" w:rsidRDefault="003B68E2" w:rsidP="003B68E2">
            <w:pPr>
              <w:rPr>
                <w:rFonts w:ascii="Times" w:eastAsia="PMingLiU" w:hAnsi="Times"/>
                <w:bCs/>
                <w:sz w:val="20"/>
                <w:szCs w:val="24"/>
                <w:lang w:val="en-GB" w:eastAsia="zh-TW"/>
              </w:rPr>
            </w:pPr>
            <w:r w:rsidRPr="003B68E2">
              <w:rPr>
                <w:rFonts w:ascii="Times" w:eastAsia="PMingLiU" w:hAnsi="Times"/>
                <w:bCs/>
                <w:sz w:val="20"/>
                <w:szCs w:val="24"/>
                <w:lang w:val="en-GB" w:eastAsia="zh-TW"/>
              </w:rPr>
              <w:t xml:space="preserve">For further work on on-demand SIB1 in idle/inactive mode related to </w:t>
            </w:r>
            <w:r w:rsidRPr="003B68E2">
              <w:rPr>
                <w:rFonts w:ascii="Times" w:eastAsia="Malgun Gothic" w:hAnsi="Times"/>
                <w:bCs/>
                <w:sz w:val="20"/>
                <w:szCs w:val="24"/>
                <w:lang w:val="en-GB" w:eastAsia="ko-KR"/>
              </w:rPr>
              <w:t xml:space="preserve">dedicated </w:t>
            </w:r>
            <w:r w:rsidRPr="003B68E2">
              <w:rPr>
                <w:rFonts w:ascii="Times" w:eastAsia="PMingLiU" w:hAnsi="Times"/>
                <w:bCs/>
                <w:sz w:val="20"/>
                <w:szCs w:val="24"/>
                <w:lang w:val="en-GB" w:eastAsia="zh-TW"/>
              </w:rPr>
              <w:t xml:space="preserve">PRACH resource usage, RAN1 to study the following options: </w:t>
            </w:r>
          </w:p>
          <w:p w14:paraId="47B103B0" w14:textId="77777777" w:rsidR="003B68E2" w:rsidRPr="003B68E2" w:rsidRDefault="003B68E2" w:rsidP="003B68E2">
            <w:pPr>
              <w:numPr>
                <w:ilvl w:val="0"/>
                <w:numId w:val="11"/>
              </w:numPr>
              <w:rPr>
                <w:rFonts w:ascii="Times" w:eastAsia="PMingLiU" w:hAnsi="Times"/>
                <w:bCs/>
                <w:sz w:val="20"/>
                <w:szCs w:val="24"/>
                <w:lang w:val="en-GB" w:eastAsia="zh-TW"/>
              </w:rPr>
            </w:pPr>
            <w:r w:rsidRPr="003B68E2">
              <w:rPr>
                <w:rFonts w:ascii="Times" w:eastAsia="PMingLiU" w:hAnsi="Times"/>
                <w:bCs/>
                <w:sz w:val="20"/>
                <w:szCs w:val="24"/>
                <w:lang w:val="en-GB" w:eastAsia="zh-TW"/>
              </w:rPr>
              <w:lastRenderedPageBreak/>
              <w:t xml:space="preserve">Option 1 (shared RO): The dedicated WUS resource shares the same PRACH resource pool with PRACH resource for other usages. </w:t>
            </w:r>
          </w:p>
          <w:p w14:paraId="6CE75C17" w14:textId="77777777" w:rsidR="003B68E2" w:rsidRPr="003B68E2" w:rsidRDefault="003B68E2" w:rsidP="003B68E2">
            <w:pPr>
              <w:numPr>
                <w:ilvl w:val="0"/>
                <w:numId w:val="11"/>
              </w:numPr>
              <w:rPr>
                <w:rFonts w:ascii="Times" w:eastAsia="PMingLiU" w:hAnsi="Times"/>
                <w:bCs/>
                <w:sz w:val="20"/>
                <w:szCs w:val="24"/>
                <w:lang w:val="en-GB" w:eastAsia="zh-TW"/>
              </w:rPr>
            </w:pPr>
            <w:r w:rsidRPr="003B68E2">
              <w:rPr>
                <w:rFonts w:ascii="Times" w:eastAsia="PMingLiU" w:hAnsi="Times"/>
                <w:bCs/>
                <w:sz w:val="20"/>
                <w:szCs w:val="24"/>
                <w:lang w:val="en-GB" w:eastAsia="zh-TW"/>
              </w:rPr>
              <w:t>Option 2 (separated RO): The dedicated WUS resource uses an independent RACH resource pool with PRACH resource for other usages.</w:t>
            </w:r>
          </w:p>
          <w:p w14:paraId="02C4C071" w14:textId="77777777" w:rsidR="003B68E2" w:rsidRPr="009963F8" w:rsidRDefault="003B68E2" w:rsidP="003B68E2">
            <w:pPr>
              <w:rPr>
                <w:rFonts w:ascii="Times New Roman" w:eastAsia="Yu Mincho" w:hAnsi="Times New Roman"/>
                <w:b/>
                <w:bCs/>
                <w:sz w:val="20"/>
                <w:szCs w:val="20"/>
                <w:lang w:val="en-GB" w:eastAsia="ja-JP"/>
              </w:rPr>
            </w:pPr>
          </w:p>
        </w:tc>
      </w:tr>
    </w:tbl>
    <w:p w14:paraId="51A29DF9" w14:textId="71B8C7CA" w:rsidR="0043563F" w:rsidRPr="00443012" w:rsidRDefault="0043563F" w:rsidP="00905F7B">
      <w:pPr>
        <w:spacing w:line="240" w:lineRule="auto"/>
        <w:rPr>
          <w:rFonts w:ascii="Times New Roman" w:eastAsia="Yu Mincho" w:hAnsi="Times New Roman" w:cs="Times New Roman"/>
          <w:sz w:val="20"/>
          <w:szCs w:val="20"/>
          <w:lang w:eastAsia="ja-JP"/>
        </w:rPr>
      </w:pPr>
    </w:p>
    <w:p w14:paraId="5116B460" w14:textId="150BC004" w:rsidR="00B95AD0" w:rsidRDefault="00B95AD0" w:rsidP="00905F7B">
      <w:pPr>
        <w:spacing w:line="240" w:lineRule="auto"/>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To specify the</w:t>
      </w:r>
      <w:r w:rsidR="00551573">
        <w:rPr>
          <w:rFonts w:ascii="Times New Roman" w:eastAsia="Yu Mincho" w:hAnsi="Times New Roman" w:cs="Times New Roman"/>
          <w:sz w:val="20"/>
          <w:szCs w:val="20"/>
          <w:lang w:eastAsia="ja-JP"/>
        </w:rPr>
        <w:t xml:space="preserve"> UL-WUS resource</w:t>
      </w:r>
      <w:r w:rsidR="003B7D2C">
        <w:rPr>
          <w:rFonts w:ascii="Times New Roman" w:eastAsia="Yu Mincho" w:hAnsi="Times New Roman" w:cs="Times New Roman"/>
          <w:sz w:val="20"/>
          <w:szCs w:val="20"/>
          <w:lang w:eastAsia="ja-JP"/>
        </w:rPr>
        <w:t xml:space="preserve"> and related procedure</w:t>
      </w:r>
      <w:r w:rsidR="00551573">
        <w:rPr>
          <w:rFonts w:ascii="Times New Roman" w:eastAsia="Yu Mincho" w:hAnsi="Times New Roman" w:cs="Times New Roman"/>
          <w:sz w:val="20"/>
          <w:szCs w:val="20"/>
          <w:lang w:eastAsia="ja-JP"/>
        </w:rPr>
        <w:t xml:space="preserve"> supporting Case 2 on-demand SIB1</w:t>
      </w:r>
      <w:r w:rsidR="003B7D2C">
        <w:rPr>
          <w:rFonts w:ascii="Times New Roman" w:eastAsia="Yu Mincho" w:hAnsi="Times New Roman" w:cs="Times New Roman"/>
          <w:sz w:val="20"/>
          <w:szCs w:val="20"/>
          <w:lang w:eastAsia="ja-JP"/>
        </w:rPr>
        <w:t xml:space="preserve">, </w:t>
      </w:r>
      <w:r w:rsidR="007F70F0">
        <w:rPr>
          <w:rFonts w:ascii="Times New Roman" w:eastAsia="Yu Mincho" w:hAnsi="Times New Roman" w:cs="Times New Roman"/>
          <w:sz w:val="20"/>
          <w:szCs w:val="20"/>
          <w:lang w:eastAsia="ja-JP"/>
        </w:rPr>
        <w:t>as the UL-WUS PRACH are</w:t>
      </w:r>
      <w:r w:rsidR="00AA54BD">
        <w:rPr>
          <w:rFonts w:ascii="Times New Roman" w:eastAsia="Yu Mincho" w:hAnsi="Times New Roman" w:cs="Times New Roman"/>
          <w:sz w:val="20"/>
          <w:szCs w:val="20"/>
          <w:lang w:eastAsia="ja-JP"/>
        </w:rPr>
        <w:t xml:space="preserve"> transmitted to NES cells</w:t>
      </w:r>
      <w:r w:rsidR="000649C9">
        <w:rPr>
          <w:rFonts w:ascii="Times New Roman" w:eastAsia="Yu Mincho" w:hAnsi="Times New Roman" w:cs="Times New Roman"/>
          <w:sz w:val="20"/>
          <w:szCs w:val="20"/>
          <w:lang w:eastAsia="ja-JP"/>
        </w:rPr>
        <w:t>, we propose to consider below aspects:</w:t>
      </w:r>
    </w:p>
    <w:p w14:paraId="1BB0CC5C" w14:textId="30A4D410" w:rsidR="000649C9" w:rsidRDefault="008E0096" w:rsidP="000649C9">
      <w:pPr>
        <w:pStyle w:val="ListParagraph"/>
        <w:numPr>
          <w:ilvl w:val="0"/>
          <w:numId w:val="11"/>
        </w:numPr>
        <w:rPr>
          <w:rFonts w:eastAsia="Yu Mincho"/>
          <w:sz w:val="20"/>
          <w:szCs w:val="20"/>
          <w:lang w:eastAsia="ja-JP"/>
        </w:rPr>
      </w:pPr>
      <w:r>
        <w:rPr>
          <w:rFonts w:eastAsia="Yu Mincho"/>
          <w:sz w:val="20"/>
          <w:szCs w:val="20"/>
          <w:lang w:eastAsia="ja-JP"/>
        </w:rPr>
        <w:t>For each NES cell, at least one UL WUS resource should be configured and associated with</w:t>
      </w:r>
      <w:r w:rsidR="00DA3DE6">
        <w:rPr>
          <w:rFonts w:eastAsia="Yu Mincho"/>
          <w:sz w:val="20"/>
          <w:szCs w:val="20"/>
          <w:lang w:eastAsia="ja-JP"/>
        </w:rPr>
        <w:t>. UE should utilize the NES cell as reference of:</w:t>
      </w:r>
    </w:p>
    <w:p w14:paraId="1FC608B7" w14:textId="351A41CF" w:rsidR="008D3035" w:rsidRDefault="00DA3DE6" w:rsidP="008D3035">
      <w:pPr>
        <w:pStyle w:val="ListParagraph"/>
        <w:numPr>
          <w:ilvl w:val="1"/>
          <w:numId w:val="11"/>
        </w:numPr>
        <w:rPr>
          <w:rFonts w:eastAsia="Yu Mincho"/>
          <w:sz w:val="20"/>
          <w:szCs w:val="20"/>
          <w:lang w:eastAsia="ja-JP"/>
        </w:rPr>
      </w:pPr>
      <w:r>
        <w:rPr>
          <w:rFonts w:eastAsia="Yu Mincho"/>
          <w:sz w:val="20"/>
          <w:szCs w:val="20"/>
          <w:lang w:eastAsia="ja-JP"/>
        </w:rPr>
        <w:t xml:space="preserve">UL timing for </w:t>
      </w:r>
      <w:r w:rsidR="008D3035">
        <w:rPr>
          <w:rFonts w:eastAsia="Yu Mincho"/>
          <w:sz w:val="20"/>
          <w:szCs w:val="20"/>
          <w:lang w:eastAsia="ja-JP"/>
        </w:rPr>
        <w:t>UL WUS transmission</w:t>
      </w:r>
    </w:p>
    <w:p w14:paraId="29B90119" w14:textId="578E9D57" w:rsidR="008D3035" w:rsidRDefault="008D3035" w:rsidP="008D3035">
      <w:pPr>
        <w:pStyle w:val="ListParagraph"/>
        <w:numPr>
          <w:ilvl w:val="1"/>
          <w:numId w:val="11"/>
        </w:numPr>
        <w:rPr>
          <w:rFonts w:eastAsia="Yu Mincho"/>
          <w:sz w:val="20"/>
          <w:szCs w:val="20"/>
          <w:lang w:eastAsia="ja-JP"/>
        </w:rPr>
      </w:pPr>
      <w:r>
        <w:rPr>
          <w:rFonts w:eastAsia="Yu Mincho"/>
          <w:sz w:val="20"/>
          <w:szCs w:val="20"/>
          <w:lang w:eastAsia="ja-JP"/>
        </w:rPr>
        <w:t>SSB-to-RO mapping</w:t>
      </w:r>
    </w:p>
    <w:p w14:paraId="6FA4B0E1" w14:textId="7AE43523" w:rsidR="008D3035" w:rsidRDefault="008D3035" w:rsidP="008D3035">
      <w:pPr>
        <w:pStyle w:val="ListParagraph"/>
        <w:numPr>
          <w:ilvl w:val="1"/>
          <w:numId w:val="11"/>
        </w:numPr>
        <w:rPr>
          <w:rFonts w:eastAsia="Yu Mincho"/>
          <w:sz w:val="20"/>
          <w:szCs w:val="20"/>
          <w:lang w:eastAsia="ja-JP"/>
        </w:rPr>
      </w:pPr>
      <w:r>
        <w:rPr>
          <w:rFonts w:eastAsia="Yu Mincho"/>
          <w:sz w:val="20"/>
          <w:szCs w:val="20"/>
          <w:lang w:eastAsia="ja-JP"/>
        </w:rPr>
        <w:t>Pathloss calculation and power control parameter</w:t>
      </w:r>
      <w:r w:rsidR="00857192">
        <w:rPr>
          <w:rFonts w:eastAsia="Yu Mincho"/>
          <w:sz w:val="20"/>
          <w:szCs w:val="20"/>
          <w:lang w:eastAsia="ja-JP"/>
        </w:rPr>
        <w:t>s</w:t>
      </w:r>
    </w:p>
    <w:p w14:paraId="7892D08E" w14:textId="5859D51E" w:rsidR="009A68D7" w:rsidRPr="00443012" w:rsidRDefault="00857192" w:rsidP="00443012">
      <w:pPr>
        <w:pStyle w:val="ListParagraph"/>
        <w:numPr>
          <w:ilvl w:val="0"/>
          <w:numId w:val="11"/>
        </w:numPr>
        <w:rPr>
          <w:rFonts w:eastAsia="Yu Mincho"/>
          <w:sz w:val="20"/>
          <w:szCs w:val="20"/>
          <w:lang w:eastAsia="ja-JP"/>
        </w:rPr>
      </w:pPr>
      <w:r>
        <w:rPr>
          <w:rFonts w:eastAsia="Yu Mincho"/>
          <w:sz w:val="20"/>
          <w:szCs w:val="20"/>
          <w:lang w:eastAsia="ja-JP"/>
        </w:rPr>
        <w:t xml:space="preserve">It is possible </w:t>
      </w:r>
      <w:r w:rsidR="009E4B77">
        <w:rPr>
          <w:rFonts w:eastAsia="Yu Mincho"/>
          <w:sz w:val="20"/>
          <w:szCs w:val="20"/>
          <w:lang w:eastAsia="ja-JP"/>
        </w:rPr>
        <w:t>to associated</w:t>
      </w:r>
      <w:r>
        <w:rPr>
          <w:rFonts w:eastAsia="Yu Mincho"/>
          <w:sz w:val="20"/>
          <w:szCs w:val="20"/>
          <w:lang w:eastAsia="ja-JP"/>
        </w:rPr>
        <w:t xml:space="preserve"> multiple NES cells with </w:t>
      </w:r>
      <w:r w:rsidR="009E4B77">
        <w:rPr>
          <w:rFonts w:eastAsia="Yu Mincho"/>
          <w:sz w:val="20"/>
          <w:szCs w:val="20"/>
          <w:lang w:eastAsia="ja-JP"/>
        </w:rPr>
        <w:t>a single UL WUS resource. However, UE</w:t>
      </w:r>
      <w:r w:rsidR="004F78F9">
        <w:rPr>
          <w:rFonts w:eastAsia="Yu Mincho"/>
          <w:sz w:val="20"/>
          <w:szCs w:val="20"/>
          <w:lang w:eastAsia="ja-JP"/>
        </w:rPr>
        <w:t xml:space="preserve"> should be clear on the target NES cell to </w:t>
      </w:r>
      <w:r w:rsidR="00292306">
        <w:rPr>
          <w:rFonts w:eastAsia="Yu Mincho"/>
          <w:sz w:val="20"/>
          <w:szCs w:val="20"/>
          <w:lang w:eastAsia="ja-JP"/>
        </w:rPr>
        <w:t>transmit</w:t>
      </w:r>
      <w:r w:rsidR="004F78F9">
        <w:rPr>
          <w:rFonts w:eastAsia="Yu Mincho"/>
          <w:sz w:val="20"/>
          <w:szCs w:val="20"/>
          <w:lang w:eastAsia="ja-JP"/>
        </w:rPr>
        <w:t xml:space="preserve"> UL-WUS</w:t>
      </w:r>
      <w:r w:rsidR="00F64C50">
        <w:rPr>
          <w:rFonts w:eastAsia="Yu Mincho"/>
          <w:sz w:val="20"/>
          <w:szCs w:val="20"/>
          <w:lang w:eastAsia="ja-JP"/>
        </w:rPr>
        <w:t xml:space="preserve"> </w:t>
      </w:r>
      <w:proofErr w:type="gramStart"/>
      <w:r w:rsidR="003311E8">
        <w:rPr>
          <w:rFonts w:eastAsia="Yu Mincho"/>
          <w:sz w:val="20"/>
          <w:szCs w:val="20"/>
          <w:lang w:eastAsia="ja-JP"/>
        </w:rPr>
        <w:t>so as to</w:t>
      </w:r>
      <w:proofErr w:type="gramEnd"/>
      <w:r w:rsidR="003311E8">
        <w:rPr>
          <w:rFonts w:eastAsia="Yu Mincho"/>
          <w:sz w:val="20"/>
          <w:szCs w:val="20"/>
          <w:lang w:eastAsia="ja-JP"/>
        </w:rPr>
        <w:t xml:space="preserve"> </w:t>
      </w:r>
      <w:r w:rsidR="007648F1">
        <w:rPr>
          <w:rFonts w:eastAsia="Yu Mincho"/>
          <w:sz w:val="20"/>
          <w:szCs w:val="20"/>
          <w:lang w:eastAsia="ja-JP"/>
        </w:rPr>
        <w:t>find the right reference regarding the above three aspects.</w:t>
      </w:r>
    </w:p>
    <w:p w14:paraId="55185FF0" w14:textId="58FA1B16" w:rsidR="007648F1" w:rsidRDefault="007648F1" w:rsidP="009A68D7">
      <w:pPr>
        <w:spacing w:line="240" w:lineRule="auto"/>
        <w:rPr>
          <w:rFonts w:ascii="Times New Roman" w:eastAsia="Yu Mincho" w:hAnsi="Times New Roman" w:cs="Times New Roman"/>
          <w:sz w:val="20"/>
          <w:szCs w:val="20"/>
          <w:lang w:eastAsia="ja-JP"/>
        </w:rPr>
      </w:pPr>
      <w:r w:rsidRPr="00443012">
        <w:rPr>
          <w:rFonts w:ascii="Times New Roman" w:eastAsia="Yu Mincho" w:hAnsi="Times New Roman" w:cs="Times New Roman"/>
          <w:sz w:val="20"/>
          <w:szCs w:val="20"/>
          <w:lang w:eastAsia="ja-JP"/>
        </w:rPr>
        <w:t>The</w:t>
      </w:r>
      <w:r w:rsidR="009A68D7">
        <w:rPr>
          <w:rFonts w:ascii="Times New Roman" w:eastAsia="Yu Mincho" w:hAnsi="Times New Roman" w:cs="Times New Roman"/>
          <w:sz w:val="20"/>
          <w:szCs w:val="20"/>
          <w:lang w:eastAsia="ja-JP"/>
        </w:rPr>
        <w:t xml:space="preserve">refore, </w:t>
      </w:r>
      <w:r w:rsidR="005F304F">
        <w:rPr>
          <w:rFonts w:ascii="Times New Roman" w:eastAsia="Yu Mincho" w:hAnsi="Times New Roman" w:cs="Times New Roman"/>
          <w:sz w:val="20"/>
          <w:szCs w:val="20"/>
          <w:lang w:eastAsia="ja-JP"/>
        </w:rPr>
        <w:t>we propose that:</w:t>
      </w:r>
    </w:p>
    <w:p w14:paraId="2E2D4A73" w14:textId="08408DAB" w:rsidR="0062772B" w:rsidRDefault="005F304F" w:rsidP="009A68D7">
      <w:pPr>
        <w:spacing w:line="240" w:lineRule="auto"/>
        <w:rPr>
          <w:rFonts w:ascii="Times New Roman" w:eastAsia="Yu Mincho" w:hAnsi="Times New Roman" w:cs="Times New Roman"/>
          <w:b/>
          <w:bCs/>
          <w:sz w:val="20"/>
          <w:szCs w:val="20"/>
          <w:lang w:eastAsia="ja-JP"/>
        </w:rPr>
      </w:pPr>
      <w:r w:rsidRPr="00443012">
        <w:rPr>
          <w:rFonts w:ascii="Times New Roman" w:eastAsia="Yu Mincho" w:hAnsi="Times New Roman" w:cs="Times New Roman"/>
          <w:b/>
          <w:bCs/>
          <w:sz w:val="20"/>
          <w:szCs w:val="20"/>
          <w:lang w:eastAsia="ja-JP"/>
        </w:rPr>
        <w:t xml:space="preserve">Proposal 2: </w:t>
      </w:r>
      <w:r w:rsidR="009F3FAA" w:rsidRPr="00443012">
        <w:rPr>
          <w:rFonts w:ascii="Times New Roman" w:eastAsia="Yu Mincho" w:hAnsi="Times New Roman" w:cs="Times New Roman"/>
          <w:b/>
          <w:bCs/>
          <w:sz w:val="20"/>
          <w:szCs w:val="20"/>
          <w:lang w:eastAsia="ja-JP"/>
        </w:rPr>
        <w:t>UL WUS configuration should associate at least one</w:t>
      </w:r>
      <w:r w:rsidR="00546633" w:rsidRPr="00443012">
        <w:rPr>
          <w:rFonts w:ascii="Times New Roman" w:eastAsia="Yu Mincho" w:hAnsi="Times New Roman" w:cs="Times New Roman"/>
          <w:b/>
          <w:bCs/>
          <w:sz w:val="20"/>
          <w:szCs w:val="20"/>
          <w:lang w:eastAsia="ja-JP"/>
        </w:rPr>
        <w:t xml:space="preserve"> reference NES cell with a dedicated UL WUS resource. It can be config</w:t>
      </w:r>
      <w:r w:rsidR="00901173" w:rsidRPr="00443012">
        <w:rPr>
          <w:rFonts w:ascii="Times New Roman" w:eastAsia="Yu Mincho" w:hAnsi="Times New Roman" w:cs="Times New Roman"/>
          <w:b/>
          <w:bCs/>
          <w:sz w:val="20"/>
          <w:szCs w:val="20"/>
          <w:lang w:eastAsia="ja-JP"/>
        </w:rPr>
        <w:t>urable and up to network implementation to associate one or more NES cells with one dedicated UL WUS resource.</w:t>
      </w:r>
      <w:r w:rsidR="004D75BE">
        <w:rPr>
          <w:rFonts w:ascii="Times New Roman" w:eastAsia="Yu Mincho" w:hAnsi="Times New Roman" w:cs="Times New Roman"/>
          <w:b/>
          <w:bCs/>
          <w:sz w:val="20"/>
          <w:szCs w:val="20"/>
          <w:lang w:eastAsia="ja-JP"/>
        </w:rPr>
        <w:t xml:space="preserve"> </w:t>
      </w:r>
      <w:r w:rsidR="009342B8">
        <w:rPr>
          <w:rFonts w:ascii="Times New Roman" w:eastAsia="Yu Mincho" w:hAnsi="Times New Roman" w:cs="Times New Roman"/>
          <w:b/>
          <w:bCs/>
          <w:sz w:val="20"/>
          <w:szCs w:val="20"/>
          <w:lang w:eastAsia="ja-JP"/>
        </w:rPr>
        <w:t>When UE transmit UL-WUS to a certain</w:t>
      </w:r>
      <w:r w:rsidR="004D75BE">
        <w:rPr>
          <w:rFonts w:ascii="Times New Roman" w:eastAsia="Yu Mincho" w:hAnsi="Times New Roman" w:cs="Times New Roman"/>
          <w:b/>
          <w:bCs/>
          <w:sz w:val="20"/>
          <w:szCs w:val="20"/>
          <w:lang w:eastAsia="ja-JP"/>
        </w:rPr>
        <w:t xml:space="preserve"> NES cell,</w:t>
      </w:r>
      <w:r w:rsidR="0062772B">
        <w:rPr>
          <w:rFonts w:ascii="Times New Roman" w:eastAsia="Yu Mincho" w:hAnsi="Times New Roman" w:cs="Times New Roman"/>
          <w:b/>
          <w:bCs/>
          <w:sz w:val="20"/>
          <w:szCs w:val="20"/>
          <w:lang w:eastAsia="ja-JP"/>
        </w:rPr>
        <w:t xml:space="preserve"> the cell should be used as reference </w:t>
      </w:r>
      <w:r w:rsidR="00017EDE">
        <w:rPr>
          <w:rFonts w:ascii="Times New Roman" w:eastAsia="Yu Mincho" w:hAnsi="Times New Roman" w:cs="Times New Roman"/>
          <w:b/>
          <w:bCs/>
          <w:sz w:val="20"/>
          <w:szCs w:val="20"/>
          <w:lang w:eastAsia="ja-JP"/>
        </w:rPr>
        <w:t>for below</w:t>
      </w:r>
      <w:r w:rsidR="00AE17E4">
        <w:rPr>
          <w:rFonts w:ascii="Times New Roman" w:eastAsia="Yu Mincho" w:hAnsi="Times New Roman" w:cs="Times New Roman"/>
          <w:b/>
          <w:bCs/>
          <w:sz w:val="20"/>
          <w:szCs w:val="20"/>
          <w:lang w:eastAsia="ja-JP"/>
        </w:rPr>
        <w:t xml:space="preserve"> aspects</w:t>
      </w:r>
      <w:r w:rsidR="0062772B">
        <w:rPr>
          <w:rFonts w:ascii="Times New Roman" w:eastAsia="Yu Mincho" w:hAnsi="Times New Roman" w:cs="Times New Roman"/>
          <w:b/>
          <w:bCs/>
          <w:sz w:val="20"/>
          <w:szCs w:val="20"/>
          <w:lang w:eastAsia="ja-JP"/>
        </w:rPr>
        <w:t>:</w:t>
      </w:r>
    </w:p>
    <w:p w14:paraId="1363A89F" w14:textId="230D33D2" w:rsidR="0062772B" w:rsidRPr="0062772B" w:rsidRDefault="0062772B" w:rsidP="0062772B">
      <w:pPr>
        <w:pStyle w:val="ListParagraph"/>
        <w:numPr>
          <w:ilvl w:val="0"/>
          <w:numId w:val="11"/>
        </w:numPr>
        <w:rPr>
          <w:rFonts w:eastAsia="Yu Mincho"/>
          <w:b/>
          <w:bCs/>
          <w:sz w:val="20"/>
          <w:szCs w:val="20"/>
          <w:lang w:eastAsia="ja-JP"/>
        </w:rPr>
      </w:pPr>
      <w:r w:rsidRPr="0062772B">
        <w:rPr>
          <w:rFonts w:eastAsia="Yu Mincho"/>
          <w:b/>
          <w:bCs/>
          <w:sz w:val="20"/>
          <w:szCs w:val="20"/>
          <w:lang w:eastAsia="ja-JP"/>
        </w:rPr>
        <w:t>UL timing for UL WUS transmission</w:t>
      </w:r>
    </w:p>
    <w:p w14:paraId="714886FE" w14:textId="77777777" w:rsidR="0062772B" w:rsidRPr="0062772B" w:rsidRDefault="0062772B" w:rsidP="0062772B">
      <w:pPr>
        <w:pStyle w:val="ListParagraph"/>
        <w:numPr>
          <w:ilvl w:val="0"/>
          <w:numId w:val="11"/>
        </w:numPr>
        <w:rPr>
          <w:rFonts w:eastAsia="Yu Mincho"/>
          <w:b/>
          <w:bCs/>
          <w:sz w:val="20"/>
          <w:szCs w:val="20"/>
          <w:lang w:eastAsia="ja-JP"/>
        </w:rPr>
      </w:pPr>
      <w:r w:rsidRPr="0062772B">
        <w:rPr>
          <w:rFonts w:eastAsia="Yu Mincho"/>
          <w:b/>
          <w:bCs/>
          <w:sz w:val="20"/>
          <w:szCs w:val="20"/>
          <w:lang w:eastAsia="ja-JP"/>
        </w:rPr>
        <w:t>SSB-to-RO mapping</w:t>
      </w:r>
    </w:p>
    <w:p w14:paraId="6850CB9A" w14:textId="1A2571E8" w:rsidR="005F304F" w:rsidRDefault="0062772B" w:rsidP="0062772B">
      <w:pPr>
        <w:pStyle w:val="ListParagraph"/>
        <w:numPr>
          <w:ilvl w:val="0"/>
          <w:numId w:val="11"/>
        </w:numPr>
        <w:rPr>
          <w:rFonts w:eastAsia="Yu Mincho"/>
          <w:b/>
          <w:bCs/>
          <w:sz w:val="20"/>
          <w:szCs w:val="20"/>
          <w:lang w:eastAsia="ja-JP"/>
        </w:rPr>
      </w:pPr>
      <w:r w:rsidRPr="0062772B">
        <w:rPr>
          <w:rFonts w:eastAsia="Yu Mincho"/>
          <w:b/>
          <w:bCs/>
          <w:sz w:val="20"/>
          <w:szCs w:val="20"/>
          <w:lang w:eastAsia="ja-JP"/>
        </w:rPr>
        <w:t>Pathloss calculation and power control parameters</w:t>
      </w:r>
    </w:p>
    <w:p w14:paraId="09212F81" w14:textId="77777777" w:rsidR="00017EDE" w:rsidRPr="00443012" w:rsidRDefault="00017EDE" w:rsidP="00443012">
      <w:pPr>
        <w:rPr>
          <w:rFonts w:eastAsia="Yu Mincho"/>
          <w:b/>
          <w:bCs/>
          <w:sz w:val="20"/>
          <w:szCs w:val="20"/>
          <w:lang w:eastAsia="ja-JP"/>
        </w:rPr>
      </w:pPr>
    </w:p>
    <w:p w14:paraId="17B3CEF5" w14:textId="48B15B06" w:rsidR="00901173" w:rsidRPr="00443012" w:rsidRDefault="00205E60" w:rsidP="00443012">
      <w:pPr>
        <w:spacing w:line="240" w:lineRule="auto"/>
        <w:rPr>
          <w:rFonts w:eastAsia="Yu Mincho"/>
          <w:b/>
          <w:bCs/>
          <w:sz w:val="20"/>
          <w:szCs w:val="20"/>
          <w:lang w:eastAsia="ja-JP"/>
        </w:rPr>
      </w:pPr>
      <w:r w:rsidRPr="00443012">
        <w:rPr>
          <w:rFonts w:ascii="Times New Roman" w:eastAsia="Yu Mincho" w:hAnsi="Times New Roman" w:cs="Times New Roman"/>
          <w:b/>
          <w:bCs/>
          <w:sz w:val="20"/>
          <w:szCs w:val="20"/>
          <w:lang w:eastAsia="ja-JP"/>
        </w:rPr>
        <w:t xml:space="preserve">Proposal 3: </w:t>
      </w:r>
      <w:r w:rsidR="00645B1E" w:rsidRPr="00443012">
        <w:rPr>
          <w:rFonts w:ascii="Times New Roman" w:eastAsia="Yu Mincho" w:hAnsi="Times New Roman" w:cs="Times New Roman"/>
          <w:b/>
          <w:bCs/>
          <w:sz w:val="20"/>
          <w:szCs w:val="20"/>
          <w:lang w:eastAsia="ja-JP"/>
        </w:rPr>
        <w:t>For on-demand</w:t>
      </w:r>
      <w:r w:rsidR="002F5FCF" w:rsidRPr="00443012">
        <w:rPr>
          <w:rFonts w:ascii="Times New Roman" w:eastAsia="Yu Mincho" w:hAnsi="Times New Roman" w:cs="Times New Roman"/>
          <w:b/>
          <w:bCs/>
          <w:sz w:val="20"/>
          <w:szCs w:val="20"/>
          <w:lang w:eastAsia="ja-JP"/>
        </w:rPr>
        <w:t xml:space="preserve"> SIB1, the dedicated UL WUS resource uses an independent </w:t>
      </w:r>
      <w:r w:rsidR="00604EBC" w:rsidRPr="00443012">
        <w:rPr>
          <w:rFonts w:ascii="Times New Roman" w:eastAsia="Yu Mincho" w:hAnsi="Times New Roman" w:cs="Times New Roman"/>
          <w:b/>
          <w:bCs/>
          <w:sz w:val="20"/>
          <w:szCs w:val="20"/>
          <w:lang w:eastAsia="ja-JP"/>
        </w:rPr>
        <w:t xml:space="preserve">RACH resource pool with </w:t>
      </w:r>
      <w:r w:rsidR="00604EBC" w:rsidRPr="00443012">
        <w:rPr>
          <w:rFonts w:ascii="Times" w:eastAsia="PMingLiU" w:hAnsi="Times" w:cs="Times New Roman"/>
          <w:b/>
          <w:bCs/>
          <w:kern w:val="0"/>
          <w:sz w:val="20"/>
          <w:szCs w:val="24"/>
          <w:lang w:val="en-GB" w:eastAsia="zh-TW"/>
          <w14:ligatures w14:val="none"/>
        </w:rPr>
        <w:t>PRACH resource for other usages</w:t>
      </w:r>
      <w:r w:rsidR="00DC06D2" w:rsidRPr="00443012">
        <w:rPr>
          <w:rFonts w:ascii="Times" w:eastAsia="PMingLiU" w:hAnsi="Times" w:cs="Times New Roman"/>
          <w:b/>
          <w:bCs/>
          <w:kern w:val="0"/>
          <w:sz w:val="20"/>
          <w:szCs w:val="24"/>
          <w:lang w:val="en-GB" w:eastAsia="zh-TW"/>
          <w14:ligatures w14:val="none"/>
        </w:rPr>
        <w:t>.</w:t>
      </w:r>
    </w:p>
    <w:p w14:paraId="427C400D" w14:textId="11AC6561" w:rsidR="008208F5" w:rsidRDefault="008208F5" w:rsidP="00905F7B">
      <w:pPr>
        <w:spacing w:line="240" w:lineRule="auto"/>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On power control aspects for UL-WUS, below agreement was achieved in the previous meeting.</w:t>
      </w:r>
    </w:p>
    <w:tbl>
      <w:tblPr>
        <w:tblStyle w:val="TableGrid"/>
        <w:tblW w:w="0" w:type="auto"/>
        <w:tblLook w:val="04A0" w:firstRow="1" w:lastRow="0" w:firstColumn="1" w:lastColumn="0" w:noHBand="0" w:noVBand="1"/>
      </w:tblPr>
      <w:tblGrid>
        <w:gridCol w:w="9350"/>
      </w:tblGrid>
      <w:tr w:rsidR="008208F5" w14:paraId="25952B78" w14:textId="77777777" w:rsidTr="008208F5">
        <w:tc>
          <w:tcPr>
            <w:tcW w:w="9350" w:type="dxa"/>
          </w:tcPr>
          <w:p w14:paraId="37B55A6F" w14:textId="77777777" w:rsidR="00675A4B" w:rsidRPr="00675A4B" w:rsidRDefault="00675A4B" w:rsidP="00675A4B">
            <w:pPr>
              <w:rPr>
                <w:rFonts w:ascii="Times" w:eastAsia="Batang" w:hAnsi="Times" w:cs="Times"/>
                <w:b/>
                <w:bCs/>
                <w:sz w:val="20"/>
                <w:szCs w:val="24"/>
                <w:highlight w:val="green"/>
                <w:lang w:val="en-GB" w:eastAsia="x-none"/>
              </w:rPr>
            </w:pPr>
            <w:r w:rsidRPr="00675A4B">
              <w:rPr>
                <w:rFonts w:ascii="Times" w:eastAsia="Batang" w:hAnsi="Times" w:cs="Times"/>
                <w:b/>
                <w:bCs/>
                <w:sz w:val="20"/>
                <w:szCs w:val="24"/>
                <w:highlight w:val="green"/>
                <w:lang w:val="en-GB" w:eastAsia="x-none"/>
              </w:rPr>
              <w:t>Agreement</w:t>
            </w:r>
          </w:p>
          <w:p w14:paraId="435B3282" w14:textId="77777777" w:rsidR="00675A4B" w:rsidRPr="00675A4B" w:rsidRDefault="00675A4B" w:rsidP="00675A4B">
            <w:pPr>
              <w:rPr>
                <w:rFonts w:ascii="Times" w:eastAsia="PMingLiU" w:hAnsi="Times"/>
                <w:bCs/>
                <w:sz w:val="20"/>
                <w:szCs w:val="24"/>
                <w:lang w:val="en-GB" w:eastAsia="zh-TW"/>
              </w:rPr>
            </w:pPr>
            <w:r w:rsidRPr="00675A4B">
              <w:rPr>
                <w:rFonts w:ascii="Times" w:eastAsia="PMingLiU" w:hAnsi="Times"/>
                <w:bCs/>
                <w:sz w:val="20"/>
                <w:szCs w:val="24"/>
                <w:lang w:val="en-GB" w:eastAsia="zh-TW"/>
              </w:rPr>
              <w:t>For further work on on-demand SIB1 in idle/inactive mode, as a baseline, it is assumed that the transmit power control of UL WUS transmission based on PRACH is applied in the same manner as the legacy PRACH transmission.</w:t>
            </w:r>
          </w:p>
          <w:p w14:paraId="5D33C18D" w14:textId="374D5F8B" w:rsidR="008208F5" w:rsidRPr="00443012" w:rsidRDefault="00675A4B" w:rsidP="00443012">
            <w:pPr>
              <w:numPr>
                <w:ilvl w:val="0"/>
                <w:numId w:val="11"/>
              </w:numPr>
              <w:rPr>
                <w:rFonts w:ascii="Times" w:eastAsia="PMingLiU" w:hAnsi="Times"/>
                <w:bCs/>
                <w:sz w:val="20"/>
                <w:szCs w:val="24"/>
                <w:lang w:val="en-GB" w:eastAsia="zh-TW"/>
              </w:rPr>
            </w:pPr>
            <w:r w:rsidRPr="00675A4B">
              <w:rPr>
                <w:rFonts w:ascii="Times" w:eastAsia="PMingLiU" w:hAnsi="Times" w:hint="eastAsia"/>
                <w:bCs/>
                <w:sz w:val="20"/>
                <w:szCs w:val="24"/>
                <w:lang w:val="en-GB" w:eastAsia="zh-TW"/>
              </w:rPr>
              <w:t>F</w:t>
            </w:r>
            <w:r w:rsidRPr="00675A4B">
              <w:rPr>
                <w:rFonts w:ascii="Times" w:eastAsia="PMingLiU" w:hAnsi="Times"/>
                <w:bCs/>
                <w:sz w:val="20"/>
                <w:szCs w:val="24"/>
                <w:lang w:val="en-GB" w:eastAsia="zh-TW"/>
              </w:rPr>
              <w:t>FS: Potential optimization of the power ramp-up procedure</w:t>
            </w:r>
          </w:p>
        </w:tc>
      </w:tr>
    </w:tbl>
    <w:p w14:paraId="772C3C3C" w14:textId="77777777" w:rsidR="009B1AAB" w:rsidRDefault="009B1AAB" w:rsidP="00905F7B">
      <w:pPr>
        <w:spacing w:line="240" w:lineRule="auto"/>
        <w:rPr>
          <w:rFonts w:ascii="Times New Roman" w:eastAsia="Yu Mincho" w:hAnsi="Times New Roman" w:cs="Times New Roman"/>
          <w:sz w:val="20"/>
          <w:szCs w:val="20"/>
          <w:lang w:eastAsia="ja-JP"/>
        </w:rPr>
      </w:pPr>
    </w:p>
    <w:p w14:paraId="14724F37" w14:textId="77777777" w:rsidR="00554753" w:rsidRDefault="009B1AAB" w:rsidP="00905F7B">
      <w:pPr>
        <w:spacing w:line="240" w:lineRule="auto"/>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In our understanding, current power control</w:t>
      </w:r>
      <w:r w:rsidR="004B723E">
        <w:rPr>
          <w:rFonts w:ascii="Times New Roman" w:eastAsia="Yu Mincho" w:hAnsi="Times New Roman" w:cs="Times New Roman"/>
          <w:sz w:val="20"/>
          <w:szCs w:val="20"/>
          <w:lang w:eastAsia="ja-JP"/>
        </w:rPr>
        <w:t xml:space="preserve"> mechanism and power ramp-up procedure can support UL-WUS procedure without any </w:t>
      </w:r>
      <w:r w:rsidR="00465D53">
        <w:rPr>
          <w:rFonts w:ascii="Times New Roman" w:eastAsia="Yu Mincho" w:hAnsi="Times New Roman" w:cs="Times New Roman"/>
          <w:sz w:val="20"/>
          <w:szCs w:val="20"/>
          <w:lang w:eastAsia="ja-JP"/>
        </w:rPr>
        <w:t>issue</w:t>
      </w:r>
      <w:r w:rsidR="00554753">
        <w:rPr>
          <w:rFonts w:ascii="Times New Roman" w:eastAsia="Yu Mincho" w:hAnsi="Times New Roman" w:cs="Times New Roman"/>
          <w:sz w:val="20"/>
          <w:szCs w:val="20"/>
          <w:lang w:eastAsia="ja-JP"/>
        </w:rPr>
        <w:t>, assuming the requirement for UL-WUS coverage performance is same with legacy PRACH</w:t>
      </w:r>
      <w:r w:rsidR="00465D53">
        <w:rPr>
          <w:rFonts w:ascii="Times New Roman" w:eastAsia="Yu Mincho" w:hAnsi="Times New Roman" w:cs="Times New Roman"/>
          <w:sz w:val="20"/>
          <w:szCs w:val="20"/>
          <w:lang w:eastAsia="ja-JP"/>
        </w:rPr>
        <w:t>.</w:t>
      </w:r>
    </w:p>
    <w:p w14:paraId="07792D13" w14:textId="1A322DBB" w:rsidR="0043563F" w:rsidRPr="003F1552" w:rsidRDefault="00554753" w:rsidP="00905F7B">
      <w:pPr>
        <w:spacing w:line="240" w:lineRule="auto"/>
        <w:rPr>
          <w:rFonts w:ascii="Times New Roman" w:eastAsia="Yu Mincho" w:hAnsi="Times New Roman" w:cs="Times New Roman"/>
          <w:b/>
          <w:bCs/>
          <w:sz w:val="20"/>
          <w:szCs w:val="20"/>
          <w:lang w:eastAsia="ja-JP"/>
        </w:rPr>
      </w:pPr>
      <w:r w:rsidRPr="00443012">
        <w:rPr>
          <w:rFonts w:ascii="Times New Roman" w:eastAsia="Yu Mincho" w:hAnsi="Times New Roman" w:cs="Times New Roman"/>
          <w:b/>
          <w:bCs/>
          <w:sz w:val="20"/>
          <w:szCs w:val="20"/>
          <w:lang w:eastAsia="ja-JP"/>
        </w:rPr>
        <w:t>P</w:t>
      </w:r>
      <w:r w:rsidR="00AE17E4" w:rsidRPr="00443012">
        <w:rPr>
          <w:rFonts w:ascii="Times New Roman" w:eastAsia="Yu Mincho" w:hAnsi="Times New Roman" w:cs="Times New Roman"/>
          <w:b/>
          <w:bCs/>
          <w:sz w:val="20"/>
          <w:szCs w:val="20"/>
          <w:lang w:eastAsia="ja-JP"/>
        </w:rPr>
        <w:t>roposal 4:</w:t>
      </w:r>
      <w:r w:rsidR="0061599B" w:rsidRPr="00443012">
        <w:rPr>
          <w:rFonts w:ascii="Times New Roman" w:eastAsia="Yu Mincho" w:hAnsi="Times New Roman" w:cs="Times New Roman"/>
          <w:b/>
          <w:bCs/>
          <w:sz w:val="20"/>
          <w:szCs w:val="20"/>
          <w:lang w:eastAsia="ja-JP"/>
        </w:rPr>
        <w:t xml:space="preserve"> Current PRACH power control</w:t>
      </w:r>
      <w:r w:rsidR="0061599B">
        <w:rPr>
          <w:rFonts w:ascii="Times New Roman" w:eastAsia="Yu Mincho" w:hAnsi="Times New Roman" w:cs="Times New Roman"/>
          <w:b/>
          <w:bCs/>
          <w:sz w:val="20"/>
          <w:szCs w:val="20"/>
          <w:lang w:eastAsia="ja-JP"/>
        </w:rPr>
        <w:t xml:space="preserve"> and power ramp-up</w:t>
      </w:r>
      <w:r w:rsidR="0061599B" w:rsidRPr="00443012">
        <w:rPr>
          <w:rFonts w:ascii="Times New Roman" w:eastAsia="Yu Mincho" w:hAnsi="Times New Roman" w:cs="Times New Roman"/>
          <w:b/>
          <w:bCs/>
          <w:sz w:val="20"/>
          <w:szCs w:val="20"/>
          <w:lang w:eastAsia="ja-JP"/>
        </w:rPr>
        <w:t xml:space="preserve"> procedures should be reused for LP-WUS without further enhancement.</w:t>
      </w:r>
    </w:p>
    <w:p w14:paraId="192593ED" w14:textId="77777777" w:rsidR="0043563F" w:rsidRPr="00443012" w:rsidRDefault="0043563F" w:rsidP="00905F7B">
      <w:pPr>
        <w:spacing w:line="240" w:lineRule="auto"/>
        <w:rPr>
          <w:rFonts w:ascii="Times New Roman" w:eastAsia="Yu Mincho" w:hAnsi="Times New Roman" w:cs="Times New Roman"/>
          <w:sz w:val="20"/>
          <w:szCs w:val="20"/>
          <w:lang w:eastAsia="ja-JP"/>
        </w:rPr>
      </w:pPr>
    </w:p>
    <w:p w14:paraId="3B979A89" w14:textId="77777777" w:rsidR="00B15AE3" w:rsidRPr="005F31BA" w:rsidRDefault="00B15AE3" w:rsidP="00B15AE3">
      <w:pPr>
        <w:pStyle w:val="Heading1"/>
      </w:pPr>
      <w:r w:rsidRPr="005F31BA">
        <w:t>On-demand SIB1 monitoring occasions</w:t>
      </w:r>
    </w:p>
    <w:p w14:paraId="1A25307D" w14:textId="40823369" w:rsidR="00B15AE3" w:rsidRPr="00D355A0" w:rsidRDefault="00025345" w:rsidP="00D355A0">
      <w:pPr>
        <w:spacing w:line="240" w:lineRule="auto"/>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Regarding</w:t>
      </w:r>
      <w:r w:rsidR="0026479E">
        <w:rPr>
          <w:rFonts w:ascii="Times New Roman" w:eastAsia="Yu Mincho" w:hAnsi="Times New Roman" w:cs="Times New Roman"/>
          <w:sz w:val="20"/>
          <w:szCs w:val="20"/>
          <w:lang w:eastAsia="ja-JP"/>
        </w:rPr>
        <w:t xml:space="preserve"> type 0 PDCCH monitoring occasions for on-demand SIB1, below agreements were achieved in previous meetings.</w:t>
      </w:r>
    </w:p>
    <w:tbl>
      <w:tblPr>
        <w:tblStyle w:val="TableGrid"/>
        <w:tblW w:w="0" w:type="auto"/>
        <w:tblLook w:val="04A0" w:firstRow="1" w:lastRow="0" w:firstColumn="1" w:lastColumn="0" w:noHBand="0" w:noVBand="1"/>
      </w:tblPr>
      <w:tblGrid>
        <w:gridCol w:w="9350"/>
      </w:tblGrid>
      <w:tr w:rsidR="002F702F" w14:paraId="0DC29087" w14:textId="77777777" w:rsidTr="002F702F">
        <w:tc>
          <w:tcPr>
            <w:tcW w:w="9350" w:type="dxa"/>
          </w:tcPr>
          <w:p w14:paraId="2908B94D" w14:textId="19B073D4" w:rsidR="00835057" w:rsidRPr="00835057" w:rsidRDefault="00835057" w:rsidP="00835057">
            <w:pPr>
              <w:rPr>
                <w:rFonts w:ascii="Times" w:hAnsi="Times" w:cs="Times"/>
                <w:b/>
                <w:bCs/>
                <w:sz w:val="20"/>
                <w:szCs w:val="20"/>
                <w:lang w:val="en-US" w:eastAsia="ja-JP"/>
              </w:rPr>
            </w:pPr>
            <w:r w:rsidRPr="00D355A0">
              <w:rPr>
                <w:rFonts w:ascii="Times" w:hAnsi="Times" w:cs="Times"/>
                <w:b/>
                <w:bCs/>
                <w:sz w:val="20"/>
                <w:szCs w:val="20"/>
                <w:highlight w:val="green"/>
                <w:lang w:val="en-GB" w:eastAsia="ja-JP"/>
              </w:rPr>
              <w:t>Agreement</w:t>
            </w:r>
            <w:r>
              <w:rPr>
                <w:rFonts w:ascii="Times" w:hAnsi="Times" w:cs="Times"/>
                <w:b/>
                <w:bCs/>
                <w:sz w:val="20"/>
                <w:szCs w:val="20"/>
                <w:lang w:val="en-GB" w:eastAsia="ja-JP"/>
              </w:rPr>
              <w:t xml:space="preserve"> from RAN1#117 meeting</w:t>
            </w:r>
          </w:p>
          <w:p w14:paraId="4EB993CA" w14:textId="77777777" w:rsidR="00835057" w:rsidRPr="00D355A0" w:rsidRDefault="00835057" w:rsidP="00835057">
            <w:pPr>
              <w:rPr>
                <w:rFonts w:ascii="Times" w:hAnsi="Times" w:cs="Times"/>
                <w:sz w:val="20"/>
                <w:szCs w:val="20"/>
                <w:lang w:val="en-US" w:eastAsia="ja-JP"/>
              </w:rPr>
            </w:pPr>
            <w:r w:rsidRPr="00D355A0">
              <w:rPr>
                <w:rFonts w:ascii="Times" w:hAnsi="Times" w:cs="Times"/>
                <w:sz w:val="20"/>
                <w:szCs w:val="20"/>
                <w:lang w:val="en-GB" w:eastAsia="ja-JP"/>
              </w:rPr>
              <w:lastRenderedPageBreak/>
              <w:t>At least for Case-2: For further study of type 0 PDCCH monitoring occasions for on demand SIB1, after UE transmits the UL WUS in idle/inactive mode, RAN1 assumes following as a starting point:</w:t>
            </w:r>
          </w:p>
          <w:p w14:paraId="40679DE6" w14:textId="77777777" w:rsidR="00835057" w:rsidRPr="00D355A0" w:rsidRDefault="00835057" w:rsidP="00835057">
            <w:pPr>
              <w:numPr>
                <w:ilvl w:val="0"/>
                <w:numId w:val="25"/>
              </w:numPr>
              <w:rPr>
                <w:rFonts w:ascii="Times" w:hAnsi="Times" w:cs="Times"/>
                <w:sz w:val="20"/>
                <w:szCs w:val="20"/>
                <w:lang w:val="en-US" w:eastAsia="ja-JP"/>
              </w:rPr>
            </w:pPr>
            <w:r w:rsidRPr="00D355A0">
              <w:rPr>
                <w:rFonts w:ascii="Times" w:hAnsi="Times" w:cs="Times"/>
                <w:sz w:val="20"/>
                <w:szCs w:val="20"/>
                <w:lang w:val="en-GB" w:eastAsia="ja-JP"/>
              </w:rPr>
              <w:t>Option 1: One or more type 0 PDCCH monitoring occasions for on demand SIB1 within a time window</w:t>
            </w:r>
          </w:p>
          <w:p w14:paraId="62216183" w14:textId="77777777" w:rsidR="00835057" w:rsidRPr="00D355A0" w:rsidRDefault="00835057" w:rsidP="00835057">
            <w:pPr>
              <w:numPr>
                <w:ilvl w:val="1"/>
                <w:numId w:val="25"/>
              </w:numPr>
              <w:rPr>
                <w:rFonts w:ascii="Times" w:hAnsi="Times" w:cs="Times"/>
                <w:sz w:val="20"/>
                <w:szCs w:val="20"/>
                <w:lang w:val="en-US" w:eastAsia="ja-JP"/>
              </w:rPr>
            </w:pPr>
            <w:r w:rsidRPr="00D355A0">
              <w:rPr>
                <w:rFonts w:ascii="Times" w:hAnsi="Times" w:cs="Times"/>
                <w:sz w:val="20"/>
                <w:szCs w:val="20"/>
                <w:lang w:eastAsia="ja-JP"/>
              </w:rPr>
              <w:t>FFS</w:t>
            </w:r>
            <w:r w:rsidRPr="00D355A0">
              <w:rPr>
                <w:rFonts w:ascii="Times" w:hAnsi="Times" w:cs="Times"/>
                <w:sz w:val="20"/>
                <w:szCs w:val="20"/>
                <w:lang w:val="en-GB" w:eastAsia="ja-JP"/>
              </w:rPr>
              <w:t xml:space="preserve">: How the search space zero configuration is provided (e.g. </w:t>
            </w:r>
            <w:proofErr w:type="gramStart"/>
            <w:r w:rsidRPr="00D355A0">
              <w:rPr>
                <w:rFonts w:ascii="Times" w:hAnsi="Times" w:cs="Times"/>
                <w:sz w:val="20"/>
                <w:szCs w:val="20"/>
                <w:lang w:val="en-GB" w:eastAsia="ja-JP"/>
              </w:rPr>
              <w:t xml:space="preserve">from  </w:t>
            </w:r>
            <w:proofErr w:type="spellStart"/>
            <w:r w:rsidRPr="00D355A0">
              <w:rPr>
                <w:rFonts w:ascii="Times" w:hAnsi="Times" w:cs="Times"/>
                <w:i/>
                <w:iCs/>
                <w:sz w:val="20"/>
                <w:szCs w:val="20"/>
                <w:lang w:val="en-GB" w:eastAsia="ja-JP"/>
              </w:rPr>
              <w:t>searchSpaceZero</w:t>
            </w:r>
            <w:proofErr w:type="spellEnd"/>
            <w:proofErr w:type="gramEnd"/>
            <w:r w:rsidRPr="00D355A0">
              <w:rPr>
                <w:rFonts w:ascii="Times" w:hAnsi="Times" w:cs="Times"/>
                <w:sz w:val="20"/>
                <w:szCs w:val="20"/>
                <w:lang w:val="en-GB" w:eastAsia="ja-JP"/>
              </w:rPr>
              <w:t xml:space="preserve">  in  MIB  or  from a new search space that is indicated by UL-WUS configuration)</w:t>
            </w:r>
          </w:p>
          <w:p w14:paraId="35A6BA14" w14:textId="77777777" w:rsidR="00835057" w:rsidRPr="00D355A0" w:rsidRDefault="00835057" w:rsidP="00835057">
            <w:pPr>
              <w:numPr>
                <w:ilvl w:val="1"/>
                <w:numId w:val="25"/>
              </w:numPr>
              <w:rPr>
                <w:rFonts w:ascii="Times" w:hAnsi="Times" w:cs="Times"/>
                <w:sz w:val="20"/>
                <w:szCs w:val="20"/>
                <w:lang w:val="en-US" w:eastAsia="ja-JP"/>
              </w:rPr>
            </w:pPr>
            <w:r w:rsidRPr="00D355A0">
              <w:rPr>
                <w:rFonts w:ascii="Times" w:hAnsi="Times" w:cs="Times"/>
                <w:sz w:val="20"/>
                <w:szCs w:val="20"/>
                <w:lang w:val="en-GB" w:eastAsia="ja-JP"/>
              </w:rPr>
              <w:t xml:space="preserve">FFS: Details of the time window, including at least the starting time and duration </w:t>
            </w:r>
          </w:p>
          <w:p w14:paraId="583D62C9" w14:textId="77777777" w:rsidR="00835057" w:rsidRPr="00D355A0" w:rsidRDefault="00835057" w:rsidP="00835057">
            <w:pPr>
              <w:numPr>
                <w:ilvl w:val="1"/>
                <w:numId w:val="25"/>
              </w:numPr>
              <w:rPr>
                <w:rFonts w:ascii="Times" w:hAnsi="Times" w:cs="Times"/>
                <w:sz w:val="20"/>
                <w:szCs w:val="20"/>
                <w:lang w:val="en-US" w:eastAsia="ja-JP"/>
              </w:rPr>
            </w:pPr>
            <w:r w:rsidRPr="00D355A0">
              <w:rPr>
                <w:rFonts w:ascii="Times" w:hAnsi="Times" w:cs="Times"/>
                <w:sz w:val="20"/>
                <w:szCs w:val="20"/>
                <w:lang w:val="en-GB" w:eastAsia="ja-JP"/>
              </w:rPr>
              <w:t>FFS: Whether/how to support transmission of on-demand SIB1 with the association with SSB(s) based on a received UL-WUS</w:t>
            </w:r>
          </w:p>
          <w:p w14:paraId="292B572E" w14:textId="77777777" w:rsidR="002F702F" w:rsidRPr="00443012" w:rsidRDefault="002F702F" w:rsidP="00FD29CB"/>
          <w:p w14:paraId="7F87C71E" w14:textId="2BEBC5F6" w:rsidR="00FD29CB" w:rsidRPr="00FD29CB" w:rsidRDefault="00FD29CB" w:rsidP="00FD29CB">
            <w:pPr>
              <w:rPr>
                <w:rFonts w:ascii="Times" w:eastAsia="Batang" w:hAnsi="Times"/>
                <w:b/>
                <w:bCs/>
                <w:sz w:val="20"/>
                <w:szCs w:val="24"/>
                <w:lang w:val="en-GB" w:eastAsia="x-none"/>
              </w:rPr>
            </w:pPr>
            <w:r w:rsidRPr="00FD29CB">
              <w:rPr>
                <w:rFonts w:ascii="Times" w:eastAsia="Batang" w:hAnsi="Times"/>
                <w:b/>
                <w:bCs/>
                <w:sz w:val="20"/>
                <w:szCs w:val="24"/>
                <w:highlight w:val="green"/>
                <w:lang w:val="en-GB" w:eastAsia="x-none"/>
              </w:rPr>
              <w:t>Agreement</w:t>
            </w:r>
            <w:r w:rsidR="00CD7468">
              <w:rPr>
                <w:rFonts w:ascii="Times" w:eastAsia="Batang" w:hAnsi="Times"/>
                <w:b/>
                <w:bCs/>
                <w:sz w:val="20"/>
                <w:szCs w:val="24"/>
                <w:lang w:val="en-GB" w:eastAsia="x-none"/>
              </w:rPr>
              <w:t xml:space="preserve"> </w:t>
            </w:r>
            <w:r w:rsidR="00CD7468" w:rsidRPr="005F31BA">
              <w:rPr>
                <w:rFonts w:ascii="Times" w:eastAsia="Batang" w:hAnsi="Times" w:cs="Times"/>
                <w:b/>
                <w:bCs/>
                <w:sz w:val="20"/>
                <w:szCs w:val="24"/>
                <w:lang w:val="en-GB" w:eastAsia="x-none"/>
              </w:rPr>
              <w:t>from RAN1#118 meeting</w:t>
            </w:r>
          </w:p>
          <w:p w14:paraId="16EEC4B5" w14:textId="77777777" w:rsidR="00FD29CB" w:rsidRPr="00FD29CB" w:rsidRDefault="00FD29CB" w:rsidP="00FD29CB">
            <w:pPr>
              <w:rPr>
                <w:rFonts w:ascii="Times" w:eastAsia="PMingLiU" w:hAnsi="Times"/>
                <w:bCs/>
                <w:sz w:val="20"/>
                <w:szCs w:val="24"/>
                <w:lang w:val="en-GB" w:eastAsia="zh-TW"/>
              </w:rPr>
            </w:pPr>
            <w:r w:rsidRPr="00FD29CB">
              <w:rPr>
                <w:rFonts w:ascii="Times" w:eastAsia="PMingLiU" w:hAnsi="Times"/>
                <w:bCs/>
                <w:sz w:val="20"/>
                <w:szCs w:val="24"/>
                <w:lang w:val="en-GB" w:eastAsia="zh-TW"/>
              </w:rPr>
              <w:t>For Case-2: For type 0 PDCCH monitoring occasions for on demand SIB1, on how the search space zero configuration is provided, RAN1 to down select from the following options:</w:t>
            </w:r>
          </w:p>
          <w:p w14:paraId="60FD2280" w14:textId="77777777" w:rsidR="00FD29CB" w:rsidRPr="00FD29CB" w:rsidRDefault="00FD29CB" w:rsidP="00FD29CB">
            <w:pPr>
              <w:numPr>
                <w:ilvl w:val="0"/>
                <w:numId w:val="11"/>
              </w:numPr>
              <w:rPr>
                <w:rFonts w:ascii="Times" w:eastAsia="PMingLiU" w:hAnsi="Times"/>
                <w:bCs/>
                <w:sz w:val="20"/>
                <w:szCs w:val="24"/>
                <w:lang w:val="en-GB" w:eastAsia="zh-TW"/>
              </w:rPr>
            </w:pPr>
            <w:r w:rsidRPr="00FD29CB">
              <w:rPr>
                <w:rFonts w:ascii="Times" w:eastAsia="PMingLiU" w:hAnsi="Times"/>
                <w:bCs/>
                <w:sz w:val="20"/>
                <w:szCs w:val="24"/>
                <w:lang w:val="en-GB" w:eastAsia="zh-TW"/>
              </w:rPr>
              <w:t xml:space="preserve">Option 1: </w:t>
            </w:r>
            <w:proofErr w:type="spellStart"/>
            <w:r w:rsidRPr="00FD29CB">
              <w:rPr>
                <w:rFonts w:ascii="Times" w:eastAsia="PMingLiU" w:hAnsi="Times"/>
                <w:bCs/>
                <w:i/>
                <w:iCs/>
                <w:sz w:val="20"/>
                <w:szCs w:val="24"/>
                <w:lang w:val="en-GB" w:eastAsia="zh-TW"/>
              </w:rPr>
              <w:t>searchSpaceZero</w:t>
            </w:r>
            <w:proofErr w:type="spellEnd"/>
            <w:r w:rsidRPr="00FD29CB">
              <w:rPr>
                <w:rFonts w:ascii="Times" w:eastAsia="PMingLiU" w:hAnsi="Times"/>
                <w:bCs/>
                <w:sz w:val="20"/>
                <w:szCs w:val="24"/>
                <w:lang w:val="en-GB" w:eastAsia="zh-TW"/>
              </w:rPr>
              <w:t xml:space="preserve"> for on-demand SIB1 is provided from MIB on NES cell</w:t>
            </w:r>
          </w:p>
          <w:p w14:paraId="6A218507" w14:textId="77777777" w:rsidR="00FD29CB" w:rsidRPr="00FD29CB" w:rsidRDefault="00FD29CB" w:rsidP="00FD29CB">
            <w:pPr>
              <w:numPr>
                <w:ilvl w:val="0"/>
                <w:numId w:val="11"/>
              </w:numPr>
              <w:rPr>
                <w:rFonts w:ascii="Times" w:eastAsia="PMingLiU" w:hAnsi="Times"/>
                <w:bCs/>
                <w:sz w:val="20"/>
                <w:szCs w:val="24"/>
                <w:lang w:val="en-GB" w:eastAsia="zh-TW"/>
              </w:rPr>
            </w:pPr>
            <w:r w:rsidRPr="00FD29CB">
              <w:rPr>
                <w:rFonts w:ascii="Times" w:eastAsia="PMingLiU" w:hAnsi="Times"/>
                <w:bCs/>
                <w:sz w:val="20"/>
                <w:szCs w:val="24"/>
                <w:lang w:val="en-GB" w:eastAsia="zh-TW"/>
              </w:rPr>
              <w:t xml:space="preserve">Option 2: </w:t>
            </w:r>
            <w:proofErr w:type="spellStart"/>
            <w:r w:rsidRPr="00FD29CB">
              <w:rPr>
                <w:rFonts w:ascii="Times" w:eastAsia="PMingLiU" w:hAnsi="Times"/>
                <w:bCs/>
                <w:i/>
                <w:iCs/>
                <w:sz w:val="20"/>
                <w:szCs w:val="24"/>
                <w:lang w:val="en-GB" w:eastAsia="zh-TW"/>
              </w:rPr>
              <w:t>searchSpaceZero</w:t>
            </w:r>
            <w:proofErr w:type="spellEnd"/>
            <w:r w:rsidRPr="00FD29CB">
              <w:rPr>
                <w:rFonts w:ascii="Times" w:eastAsia="PMingLiU" w:hAnsi="Times"/>
                <w:bCs/>
                <w:sz w:val="20"/>
                <w:szCs w:val="24"/>
                <w:lang w:val="en-GB" w:eastAsia="zh-TW"/>
              </w:rPr>
              <w:t xml:space="preserve"> for on-demand SIB1 is provided from UL WUS configuration</w:t>
            </w:r>
          </w:p>
          <w:p w14:paraId="22F95967" w14:textId="77777777" w:rsidR="00FD29CB" w:rsidRPr="00FD29CB" w:rsidRDefault="00FD29CB" w:rsidP="00FD29CB">
            <w:pPr>
              <w:numPr>
                <w:ilvl w:val="0"/>
                <w:numId w:val="11"/>
              </w:numPr>
              <w:rPr>
                <w:rFonts w:ascii="Times" w:eastAsia="PMingLiU" w:hAnsi="Times"/>
                <w:bCs/>
                <w:sz w:val="20"/>
                <w:szCs w:val="24"/>
                <w:lang w:val="en-GB" w:eastAsia="zh-TW"/>
              </w:rPr>
            </w:pPr>
            <w:r w:rsidRPr="00FD29CB">
              <w:rPr>
                <w:rFonts w:ascii="Times" w:eastAsia="PMingLiU" w:hAnsi="Times"/>
                <w:bCs/>
                <w:sz w:val="20"/>
                <w:szCs w:val="24"/>
                <w:lang w:eastAsia="zh-TW"/>
              </w:rPr>
              <w:t xml:space="preserve">Option 3: </w:t>
            </w:r>
            <w:r w:rsidRPr="00FD29CB">
              <w:rPr>
                <w:rFonts w:ascii="Times" w:eastAsia="PMingLiU" w:hAnsi="Times"/>
                <w:bCs/>
                <w:i/>
                <w:iCs/>
                <w:sz w:val="20"/>
                <w:szCs w:val="24"/>
                <w:lang w:eastAsia="zh-TW"/>
              </w:rPr>
              <w:t xml:space="preserve">searchSpaceZero </w:t>
            </w:r>
            <w:r w:rsidRPr="00FD29CB">
              <w:rPr>
                <w:rFonts w:ascii="Times" w:eastAsia="PMingLiU" w:hAnsi="Times"/>
                <w:bCs/>
                <w:sz w:val="20"/>
                <w:szCs w:val="24"/>
                <w:lang w:eastAsia="zh-TW"/>
              </w:rPr>
              <w:t>for on-demand SIB1 is provided from the RAR of UL WUS.</w:t>
            </w:r>
          </w:p>
          <w:p w14:paraId="25DD4E59" w14:textId="7B95E513" w:rsidR="00FD29CB" w:rsidRPr="00443012" w:rsidRDefault="00FD29CB" w:rsidP="00FD29CB">
            <w:pPr>
              <w:rPr>
                <w:rFonts w:ascii="Times" w:eastAsia="Batang" w:hAnsi="Times"/>
                <w:sz w:val="20"/>
                <w:szCs w:val="24"/>
                <w:lang w:val="en-GB" w:eastAsia="x-none"/>
              </w:rPr>
            </w:pPr>
            <w:r w:rsidRPr="00FD29CB">
              <w:rPr>
                <w:rFonts w:ascii="Times" w:eastAsia="Batang" w:hAnsi="Times"/>
                <w:sz w:val="20"/>
                <w:szCs w:val="24"/>
                <w:lang w:val="en-GB" w:eastAsia="x-none"/>
              </w:rPr>
              <w:t>Combination of multiple options is not precluded.</w:t>
            </w:r>
          </w:p>
          <w:p w14:paraId="7FA978DB" w14:textId="77777777" w:rsidR="00FD29CB" w:rsidRPr="00443012" w:rsidRDefault="00FD29CB" w:rsidP="00FD29CB"/>
          <w:p w14:paraId="0AAB9352" w14:textId="77777777" w:rsidR="00FD29CB" w:rsidRDefault="00FD29CB">
            <w:pPr>
              <w:rPr>
                <w:rFonts w:ascii="Times" w:hAnsi="Times" w:cs="Times"/>
                <w:b/>
                <w:sz w:val="20"/>
                <w:szCs w:val="20"/>
                <w:lang w:eastAsia="ja-JP"/>
              </w:rPr>
            </w:pPr>
          </w:p>
          <w:p w14:paraId="06FB351E" w14:textId="6A5E8D46" w:rsidR="00C51F22" w:rsidRPr="00C51F22" w:rsidRDefault="00C51F22" w:rsidP="00C51F22">
            <w:pPr>
              <w:rPr>
                <w:rFonts w:ascii="Times" w:eastAsia="Batang" w:hAnsi="Times" w:cs="Times"/>
                <w:b/>
                <w:bCs/>
                <w:sz w:val="20"/>
                <w:szCs w:val="24"/>
                <w:highlight w:val="green"/>
                <w:lang w:val="en-GB" w:eastAsia="x-none"/>
              </w:rPr>
            </w:pPr>
            <w:r w:rsidRPr="00C51F22">
              <w:rPr>
                <w:rFonts w:ascii="Times" w:eastAsia="Batang" w:hAnsi="Times" w:cs="Times"/>
                <w:b/>
                <w:bCs/>
                <w:sz w:val="20"/>
                <w:szCs w:val="24"/>
                <w:highlight w:val="green"/>
                <w:lang w:val="en-GB" w:eastAsia="x-none"/>
              </w:rPr>
              <w:t>Agreement</w:t>
            </w:r>
            <w:r w:rsidRPr="00443012">
              <w:rPr>
                <w:rFonts w:ascii="Times" w:eastAsia="Batang" w:hAnsi="Times" w:cs="Times"/>
                <w:b/>
                <w:bCs/>
                <w:sz w:val="20"/>
                <w:szCs w:val="24"/>
                <w:lang w:val="en-GB" w:eastAsia="x-none"/>
              </w:rPr>
              <w:t xml:space="preserve"> from RAN1#118 meeting</w:t>
            </w:r>
          </w:p>
          <w:p w14:paraId="6E317698" w14:textId="77777777" w:rsidR="00C51F22" w:rsidRPr="00C51F22" w:rsidRDefault="00C51F22" w:rsidP="00C51F22">
            <w:pPr>
              <w:rPr>
                <w:rFonts w:ascii="Times" w:eastAsia="PMingLiU" w:hAnsi="Times" w:cs="Times"/>
                <w:bCs/>
                <w:sz w:val="20"/>
                <w:szCs w:val="24"/>
                <w:lang w:val="en-GB" w:eastAsia="zh-TW"/>
              </w:rPr>
            </w:pPr>
            <w:r w:rsidRPr="00C51F22">
              <w:rPr>
                <w:rFonts w:ascii="Times" w:eastAsia="PMingLiU" w:hAnsi="Times" w:cs="Times"/>
                <w:bCs/>
                <w:sz w:val="20"/>
                <w:szCs w:val="24"/>
                <w:lang w:val="en-GB" w:eastAsia="zh-TW"/>
              </w:rPr>
              <w:t>At least for Case-2: For further work on type 0 PDCCH monitoring occasions for on demand SIB1, on the starting time and duration of the time window of type 0 PDCCH monitoring occasions, RAN1 to down select from the following two options:</w:t>
            </w:r>
          </w:p>
          <w:p w14:paraId="7A9F95FC" w14:textId="77777777" w:rsidR="00C51F22" w:rsidRPr="00C51F22" w:rsidRDefault="00C51F22" w:rsidP="00C51F22">
            <w:pPr>
              <w:numPr>
                <w:ilvl w:val="0"/>
                <w:numId w:val="11"/>
              </w:numPr>
              <w:rPr>
                <w:rFonts w:ascii="Times" w:eastAsia="PMingLiU" w:hAnsi="Times" w:cs="Times"/>
                <w:bCs/>
                <w:sz w:val="20"/>
                <w:szCs w:val="24"/>
                <w:lang w:val="en-GB" w:eastAsia="zh-TW"/>
              </w:rPr>
            </w:pPr>
            <w:r w:rsidRPr="00C51F22">
              <w:rPr>
                <w:rFonts w:ascii="Times" w:eastAsia="PMingLiU" w:hAnsi="Times" w:cs="Times"/>
                <w:bCs/>
                <w:sz w:val="20"/>
                <w:szCs w:val="24"/>
                <w:lang w:val="en-GB" w:eastAsia="zh-TW"/>
              </w:rPr>
              <w:t>Option 1: starting time and duration are indicated in RAR of the UL-WUS transmission</w:t>
            </w:r>
          </w:p>
          <w:p w14:paraId="5749CC9F" w14:textId="77777777" w:rsidR="00C51F22" w:rsidRPr="00C51F22" w:rsidRDefault="00C51F22" w:rsidP="00C51F22">
            <w:pPr>
              <w:numPr>
                <w:ilvl w:val="0"/>
                <w:numId w:val="11"/>
              </w:numPr>
              <w:rPr>
                <w:rFonts w:ascii="Times" w:eastAsia="PMingLiU" w:hAnsi="Times" w:cs="Times"/>
                <w:bCs/>
                <w:sz w:val="20"/>
                <w:szCs w:val="24"/>
                <w:lang w:val="en-GB" w:eastAsia="zh-TW"/>
              </w:rPr>
            </w:pPr>
            <w:r w:rsidRPr="00C51F22">
              <w:rPr>
                <w:rFonts w:ascii="Times" w:eastAsia="PMingLiU" w:hAnsi="Times" w:cs="Times"/>
                <w:bCs/>
                <w:sz w:val="20"/>
                <w:szCs w:val="24"/>
                <w:lang w:val="en-GB" w:eastAsia="zh-TW"/>
              </w:rPr>
              <w:t>Option 2: starting time and duration are indicated in the UL WUS configuration</w:t>
            </w:r>
          </w:p>
          <w:p w14:paraId="29D6BCBB" w14:textId="77777777" w:rsidR="0026479E" w:rsidRPr="00443012" w:rsidRDefault="0026479E">
            <w:pPr>
              <w:rPr>
                <w:rFonts w:ascii="Times" w:hAnsi="Times" w:cs="Times"/>
                <w:b/>
                <w:sz w:val="20"/>
                <w:szCs w:val="20"/>
                <w:lang w:val="en-GB" w:eastAsia="ja-JP"/>
              </w:rPr>
            </w:pPr>
          </w:p>
          <w:p w14:paraId="4EF68EB7" w14:textId="02B6BFF6" w:rsidR="00782DD4" w:rsidRPr="00782DD4" w:rsidRDefault="00782DD4" w:rsidP="00782DD4">
            <w:pPr>
              <w:rPr>
                <w:rFonts w:ascii="Times" w:eastAsia="Batang" w:hAnsi="Times" w:cs="Times"/>
                <w:b/>
                <w:bCs/>
                <w:sz w:val="20"/>
                <w:szCs w:val="24"/>
                <w:highlight w:val="green"/>
                <w:lang w:val="en-GB" w:eastAsia="x-none"/>
              </w:rPr>
            </w:pPr>
            <w:r w:rsidRPr="00782DD4">
              <w:rPr>
                <w:rFonts w:ascii="Times" w:eastAsia="Batang" w:hAnsi="Times" w:cs="Times"/>
                <w:b/>
                <w:bCs/>
                <w:sz w:val="20"/>
                <w:szCs w:val="24"/>
                <w:highlight w:val="green"/>
                <w:lang w:val="en-GB" w:eastAsia="x-none"/>
              </w:rPr>
              <w:t>Agreement</w:t>
            </w:r>
            <w:r w:rsidR="000F42A2" w:rsidRPr="005F31BA">
              <w:rPr>
                <w:rFonts w:ascii="Times" w:eastAsia="Batang" w:hAnsi="Times" w:cs="Times"/>
                <w:b/>
                <w:bCs/>
                <w:sz w:val="20"/>
                <w:szCs w:val="24"/>
                <w:lang w:val="en-GB" w:eastAsia="x-none"/>
              </w:rPr>
              <w:t xml:space="preserve"> from RAN1#118 meeting</w:t>
            </w:r>
          </w:p>
          <w:p w14:paraId="63CDD520" w14:textId="77777777" w:rsidR="00782DD4" w:rsidRPr="00782DD4" w:rsidRDefault="00782DD4" w:rsidP="00782DD4">
            <w:pPr>
              <w:rPr>
                <w:rFonts w:ascii="Times" w:eastAsia="PMingLiU" w:hAnsi="Times" w:cs="Times"/>
                <w:bCs/>
                <w:sz w:val="20"/>
                <w:szCs w:val="24"/>
                <w:lang w:val="en-GB" w:eastAsia="zh-TW"/>
              </w:rPr>
            </w:pPr>
            <w:r w:rsidRPr="00782DD4">
              <w:rPr>
                <w:rFonts w:ascii="Times" w:eastAsia="PMingLiU" w:hAnsi="Times" w:cs="Times"/>
                <w:bCs/>
                <w:sz w:val="20"/>
                <w:szCs w:val="24"/>
                <w:lang w:val="en-GB" w:eastAsia="zh-TW"/>
              </w:rPr>
              <w:t>At least for Case-2: For further work on type 0 PDCCH monitoring occasions for on demand SIB1, on reference time point to determine the window starting time, RAN1 to down select from the following two options:</w:t>
            </w:r>
          </w:p>
          <w:p w14:paraId="6A7613E0" w14:textId="77777777" w:rsidR="00782DD4" w:rsidRPr="00782DD4" w:rsidRDefault="00782DD4" w:rsidP="00782DD4">
            <w:pPr>
              <w:numPr>
                <w:ilvl w:val="0"/>
                <w:numId w:val="11"/>
              </w:numPr>
              <w:rPr>
                <w:rFonts w:ascii="Times" w:eastAsia="PMingLiU" w:hAnsi="Times" w:cs="Times"/>
                <w:bCs/>
                <w:sz w:val="20"/>
                <w:szCs w:val="24"/>
                <w:lang w:val="en-GB" w:eastAsia="zh-TW"/>
              </w:rPr>
            </w:pPr>
            <w:r w:rsidRPr="00782DD4">
              <w:rPr>
                <w:rFonts w:ascii="Times" w:eastAsia="PMingLiU" w:hAnsi="Times" w:cs="Times"/>
                <w:bCs/>
                <w:sz w:val="20"/>
                <w:szCs w:val="24"/>
                <w:lang w:val="en-GB" w:eastAsia="zh-TW"/>
              </w:rPr>
              <w:t>Option 1: The reference time point is defined based on the RAR reception time of the UL-WUS transmission</w:t>
            </w:r>
          </w:p>
          <w:p w14:paraId="4EE55DC1" w14:textId="77777777" w:rsidR="00782DD4" w:rsidRPr="00782DD4" w:rsidRDefault="00782DD4" w:rsidP="00782DD4">
            <w:pPr>
              <w:numPr>
                <w:ilvl w:val="1"/>
                <w:numId w:val="11"/>
              </w:numPr>
              <w:rPr>
                <w:rFonts w:ascii="Times" w:eastAsia="PMingLiU" w:hAnsi="Times" w:cs="Times"/>
                <w:bCs/>
                <w:sz w:val="20"/>
                <w:szCs w:val="24"/>
                <w:lang w:val="en-GB" w:eastAsia="zh-TW"/>
              </w:rPr>
            </w:pPr>
            <w:r w:rsidRPr="00782DD4">
              <w:rPr>
                <w:rFonts w:ascii="Times" w:eastAsia="PMingLiU" w:hAnsi="Times" w:cs="Times"/>
                <w:bCs/>
                <w:sz w:val="20"/>
                <w:szCs w:val="24"/>
                <w:lang w:val="en-GB" w:eastAsia="zh-TW"/>
              </w:rPr>
              <w:t>FFS: Definition of RAR reception time</w:t>
            </w:r>
          </w:p>
          <w:p w14:paraId="504A85BC" w14:textId="77777777" w:rsidR="00782DD4" w:rsidRPr="00782DD4" w:rsidRDefault="00782DD4" w:rsidP="00782DD4">
            <w:pPr>
              <w:numPr>
                <w:ilvl w:val="0"/>
                <w:numId w:val="11"/>
              </w:numPr>
              <w:rPr>
                <w:rFonts w:ascii="Times" w:eastAsia="PMingLiU" w:hAnsi="Times" w:cs="Times"/>
                <w:bCs/>
                <w:sz w:val="20"/>
                <w:szCs w:val="24"/>
                <w:lang w:val="en-GB" w:eastAsia="zh-TW"/>
              </w:rPr>
            </w:pPr>
            <w:bookmarkStart w:id="2" w:name="_Hlk178685473"/>
            <w:r w:rsidRPr="00782DD4">
              <w:rPr>
                <w:rFonts w:ascii="Times" w:eastAsia="PMingLiU" w:hAnsi="Times" w:cs="Times"/>
                <w:bCs/>
                <w:sz w:val="20"/>
                <w:szCs w:val="24"/>
                <w:lang w:val="en-GB" w:eastAsia="zh-TW"/>
              </w:rPr>
              <w:t>Option 2: The reference time point is defined based on the UL-WUS transmission time</w:t>
            </w:r>
            <w:bookmarkEnd w:id="2"/>
          </w:p>
          <w:p w14:paraId="55F96838" w14:textId="77777777" w:rsidR="00782DD4" w:rsidRPr="00782DD4" w:rsidRDefault="00782DD4" w:rsidP="00782DD4">
            <w:pPr>
              <w:numPr>
                <w:ilvl w:val="0"/>
                <w:numId w:val="11"/>
              </w:numPr>
              <w:rPr>
                <w:rFonts w:ascii="Times" w:eastAsia="PMingLiU" w:hAnsi="Times" w:cs="Times"/>
                <w:bCs/>
                <w:sz w:val="20"/>
                <w:szCs w:val="24"/>
                <w:lang w:val="en-GB" w:eastAsia="zh-TW"/>
              </w:rPr>
            </w:pPr>
            <w:r w:rsidRPr="00782DD4">
              <w:rPr>
                <w:rFonts w:ascii="Times" w:eastAsia="PMingLiU" w:hAnsi="Times" w:cs="Times"/>
                <w:bCs/>
                <w:sz w:val="20"/>
                <w:szCs w:val="24"/>
                <w:lang w:val="en-GB" w:eastAsia="zh-TW"/>
              </w:rPr>
              <w:t>Option 3: The reference time point is defined based on the RAR window of the UL-WUS transmission</w:t>
            </w:r>
          </w:p>
          <w:p w14:paraId="09EE15AF" w14:textId="77777777" w:rsidR="0026479E" w:rsidRDefault="0026479E">
            <w:pPr>
              <w:rPr>
                <w:rFonts w:ascii="Times" w:hAnsi="Times" w:cs="Times"/>
                <w:b/>
                <w:sz w:val="20"/>
                <w:szCs w:val="20"/>
                <w:lang w:eastAsia="ja-JP"/>
              </w:rPr>
            </w:pPr>
          </w:p>
        </w:tc>
      </w:tr>
    </w:tbl>
    <w:p w14:paraId="580CA963" w14:textId="242B4269" w:rsidR="0071742E" w:rsidRDefault="00842E0A" w:rsidP="0071742E">
      <w:pPr>
        <w:rPr>
          <w:rFonts w:ascii="Times" w:hAnsi="Times" w:cs="Times"/>
          <w:bCs/>
          <w:sz w:val="20"/>
          <w:szCs w:val="20"/>
          <w:lang w:eastAsia="ja-JP"/>
        </w:rPr>
      </w:pPr>
      <w:r>
        <w:rPr>
          <w:rFonts w:ascii="Times" w:hAnsi="Times" w:cs="Times"/>
          <w:bCs/>
          <w:sz w:val="20"/>
          <w:szCs w:val="20"/>
          <w:lang w:eastAsia="ja-JP"/>
        </w:rPr>
        <w:lastRenderedPageBreak/>
        <w:t>As agreed, f</w:t>
      </w:r>
      <w:r w:rsidR="0071742E" w:rsidRPr="00D355A0">
        <w:rPr>
          <w:rFonts w:ascii="Times" w:hAnsi="Times" w:cs="Times"/>
          <w:bCs/>
          <w:sz w:val="20"/>
          <w:szCs w:val="20"/>
          <w:lang w:eastAsia="ja-JP"/>
        </w:rPr>
        <w:t>or Case 2, after UE transmits the UL WUS, UE would start to monitor the on-demand SIB1 within a time window</w:t>
      </w:r>
      <w:r w:rsidR="00484559">
        <w:rPr>
          <w:rFonts w:ascii="Times" w:hAnsi="Times" w:cs="Times"/>
          <w:bCs/>
          <w:sz w:val="20"/>
          <w:szCs w:val="20"/>
          <w:lang w:eastAsia="ja-JP"/>
        </w:rPr>
        <w:t xml:space="preserve">. </w:t>
      </w:r>
      <w:r w:rsidR="0071742E" w:rsidRPr="00D355A0">
        <w:rPr>
          <w:rFonts w:ascii="Times" w:hAnsi="Times" w:cs="Times"/>
          <w:bCs/>
          <w:sz w:val="20"/>
          <w:szCs w:val="20"/>
          <w:lang w:eastAsia="ja-JP"/>
        </w:rPr>
        <w:t xml:space="preserve">The type 0 PDCCH monitoring occasions for on demand SIB1 can be provided by the UL-WUS configuration from Cell A. If not configured, it can follow the pdcch-ConfigSIB1 in MIB. Then the flexibility of whether the on demand SIB1 type </w:t>
      </w:r>
      <w:proofErr w:type="gramStart"/>
      <w:r w:rsidR="0071742E" w:rsidRPr="00D355A0">
        <w:rPr>
          <w:rFonts w:ascii="Times" w:hAnsi="Times" w:cs="Times"/>
          <w:bCs/>
          <w:sz w:val="20"/>
          <w:szCs w:val="20"/>
          <w:lang w:eastAsia="ja-JP"/>
        </w:rPr>
        <w:t xml:space="preserve">0  </w:t>
      </w:r>
      <w:r w:rsidR="00E32359">
        <w:rPr>
          <w:rFonts w:ascii="Times" w:hAnsi="Times" w:cs="Times" w:hint="eastAsia"/>
          <w:bCs/>
          <w:sz w:val="20"/>
          <w:szCs w:val="20"/>
          <w:lang w:eastAsia="ja-JP"/>
        </w:rPr>
        <w:t>PDCCH</w:t>
      </w:r>
      <w:proofErr w:type="gramEnd"/>
      <w:r w:rsidR="0071742E" w:rsidRPr="00D355A0">
        <w:rPr>
          <w:rFonts w:ascii="Times" w:hAnsi="Times" w:cs="Times"/>
          <w:bCs/>
          <w:sz w:val="20"/>
          <w:szCs w:val="20"/>
          <w:lang w:eastAsia="ja-JP"/>
        </w:rPr>
        <w:t xml:space="preserve"> is restricted in 16 patterns in pdcch-ConfigSIB1 can be up to </w:t>
      </w:r>
      <w:proofErr w:type="spellStart"/>
      <w:r w:rsidR="0071742E" w:rsidRPr="00D355A0">
        <w:rPr>
          <w:rFonts w:ascii="Times" w:hAnsi="Times" w:cs="Times"/>
          <w:bCs/>
          <w:sz w:val="20"/>
          <w:szCs w:val="20"/>
          <w:lang w:eastAsia="ja-JP"/>
        </w:rPr>
        <w:t>gNB</w:t>
      </w:r>
      <w:proofErr w:type="spellEnd"/>
      <w:r w:rsidR="0071742E" w:rsidRPr="00D355A0">
        <w:rPr>
          <w:rFonts w:ascii="Times" w:hAnsi="Times" w:cs="Times"/>
          <w:bCs/>
          <w:sz w:val="20"/>
          <w:szCs w:val="20"/>
          <w:lang w:eastAsia="ja-JP"/>
        </w:rPr>
        <w:t xml:space="preserve"> implementation.</w:t>
      </w:r>
    </w:p>
    <w:p w14:paraId="1C64D242" w14:textId="7E888ECF" w:rsidR="0033119B" w:rsidRDefault="0033119B" w:rsidP="0033119B">
      <w:pPr>
        <w:rPr>
          <w:rFonts w:ascii="Times" w:hAnsi="Times" w:cs="Times"/>
          <w:b/>
          <w:sz w:val="20"/>
          <w:szCs w:val="20"/>
          <w:lang w:eastAsia="ja-JP"/>
        </w:rPr>
      </w:pPr>
      <w:r>
        <w:rPr>
          <w:rFonts w:ascii="Times" w:hAnsi="Times" w:cs="Times"/>
          <w:b/>
          <w:sz w:val="20"/>
          <w:szCs w:val="20"/>
          <w:lang w:eastAsia="ja-JP"/>
        </w:rPr>
        <w:t xml:space="preserve">Proposal </w:t>
      </w:r>
      <w:r w:rsidR="003F1552">
        <w:rPr>
          <w:rFonts w:ascii="Times" w:hAnsi="Times" w:cs="Times"/>
          <w:b/>
          <w:sz w:val="20"/>
          <w:szCs w:val="20"/>
          <w:lang w:eastAsia="ja-JP"/>
        </w:rPr>
        <w:t>5</w:t>
      </w:r>
      <w:r>
        <w:rPr>
          <w:rFonts w:ascii="Times" w:hAnsi="Times" w:cs="Times"/>
          <w:b/>
          <w:sz w:val="20"/>
          <w:szCs w:val="20"/>
          <w:lang w:eastAsia="ja-JP"/>
        </w:rPr>
        <w:t xml:space="preserve">: The type 0 PDCCH monitoring occasions for on-demand SIB1 can be configured within UL-WUS configuration from Cell A. If not configured, it follows the </w:t>
      </w:r>
      <w:r w:rsidRPr="00DA654E">
        <w:rPr>
          <w:rFonts w:ascii="Times" w:hAnsi="Times" w:cs="Times"/>
          <w:b/>
          <w:sz w:val="20"/>
          <w:szCs w:val="20"/>
          <w:lang w:eastAsia="ja-JP"/>
        </w:rPr>
        <w:t>pdcch-ConfigSIB1 in MIB</w:t>
      </w:r>
      <w:r>
        <w:rPr>
          <w:rFonts w:ascii="Times" w:hAnsi="Times" w:cs="Times"/>
          <w:b/>
          <w:sz w:val="20"/>
          <w:szCs w:val="20"/>
          <w:lang w:eastAsia="ja-JP"/>
        </w:rPr>
        <w:t xml:space="preserve"> of NES cell.</w:t>
      </w:r>
    </w:p>
    <w:p w14:paraId="63E321F8" w14:textId="77777777" w:rsidR="00C74DB3" w:rsidRPr="00D355A0" w:rsidRDefault="00C74DB3" w:rsidP="0071742E">
      <w:pPr>
        <w:rPr>
          <w:rFonts w:ascii="Times" w:hAnsi="Times" w:cs="Times"/>
          <w:bCs/>
          <w:sz w:val="20"/>
          <w:szCs w:val="20"/>
          <w:lang w:eastAsia="ja-JP"/>
        </w:rPr>
      </w:pPr>
    </w:p>
    <w:p w14:paraId="75A92522" w14:textId="05C5824D" w:rsidR="00C74DB3" w:rsidRDefault="00C74DB3" w:rsidP="00C74DB3">
      <w:pPr>
        <w:rPr>
          <w:rFonts w:ascii="Times" w:hAnsi="Times" w:cs="Times"/>
          <w:bCs/>
          <w:sz w:val="20"/>
          <w:szCs w:val="20"/>
          <w:lang w:eastAsia="ja-JP"/>
        </w:rPr>
      </w:pPr>
      <w:r w:rsidRPr="005F31BA">
        <w:rPr>
          <w:rFonts w:ascii="Times" w:hAnsi="Times" w:cs="Times"/>
          <w:bCs/>
          <w:sz w:val="20"/>
          <w:szCs w:val="20"/>
          <w:lang w:eastAsia="ja-JP"/>
        </w:rPr>
        <w:t xml:space="preserve">For the starting time and duration of the time window, </w:t>
      </w:r>
      <w:r w:rsidR="00405299">
        <w:rPr>
          <w:rFonts w:ascii="Times" w:hAnsi="Times" w:cs="Times"/>
          <w:bCs/>
          <w:sz w:val="20"/>
          <w:szCs w:val="20"/>
          <w:lang w:eastAsia="ja-JP"/>
        </w:rPr>
        <w:t>indication in RAR of the UL-WUS transmission (Option 1)</w:t>
      </w:r>
      <w:r w:rsidRPr="005F31BA">
        <w:rPr>
          <w:rFonts w:ascii="Times" w:hAnsi="Times" w:cs="Times"/>
          <w:bCs/>
          <w:sz w:val="20"/>
          <w:szCs w:val="20"/>
          <w:lang w:eastAsia="ja-JP"/>
        </w:rPr>
        <w:t xml:space="preserve"> may have clearer UE </w:t>
      </w:r>
      <w:proofErr w:type="spellStart"/>
      <w:r w:rsidRPr="005F31BA">
        <w:rPr>
          <w:rFonts w:ascii="Times" w:hAnsi="Times" w:cs="Times"/>
          <w:bCs/>
          <w:sz w:val="20"/>
          <w:szCs w:val="20"/>
          <w:lang w:eastAsia="ja-JP"/>
        </w:rPr>
        <w:t>behaviour</w:t>
      </w:r>
      <w:proofErr w:type="spellEnd"/>
      <w:r w:rsidRPr="005F31BA">
        <w:rPr>
          <w:rFonts w:ascii="Times" w:hAnsi="Times" w:cs="Times"/>
          <w:bCs/>
          <w:sz w:val="20"/>
          <w:szCs w:val="20"/>
          <w:lang w:eastAsia="ja-JP"/>
        </w:rPr>
        <w:t xml:space="preserve"> that UE will not monitor SIB1 in type 0 CSS until it receives confirmation and indication from RAR. This may avoid misalignment between </w:t>
      </w:r>
      <w:proofErr w:type="spellStart"/>
      <w:r w:rsidRPr="005F31BA">
        <w:rPr>
          <w:rFonts w:ascii="Times" w:hAnsi="Times" w:cs="Times"/>
          <w:bCs/>
          <w:sz w:val="20"/>
          <w:szCs w:val="20"/>
          <w:lang w:eastAsia="ja-JP"/>
        </w:rPr>
        <w:t>gNB</w:t>
      </w:r>
      <w:proofErr w:type="spellEnd"/>
      <w:r w:rsidRPr="005F31BA">
        <w:rPr>
          <w:rFonts w:ascii="Times" w:hAnsi="Times" w:cs="Times"/>
          <w:bCs/>
          <w:sz w:val="20"/>
          <w:szCs w:val="20"/>
          <w:lang w:eastAsia="ja-JP"/>
        </w:rPr>
        <w:t xml:space="preserve"> and UE in case UL-WUS is not detected by NES cell. Option 2</w:t>
      </w:r>
      <w:r w:rsidR="00D86A09">
        <w:rPr>
          <w:rFonts w:ascii="Times" w:hAnsi="Times" w:cs="Times"/>
          <w:bCs/>
          <w:sz w:val="20"/>
          <w:szCs w:val="20"/>
          <w:lang w:eastAsia="ja-JP"/>
        </w:rPr>
        <w:t xml:space="preserve"> (</w:t>
      </w:r>
      <w:r w:rsidR="0033655D">
        <w:rPr>
          <w:rFonts w:ascii="Times" w:hAnsi="Times" w:cs="Times"/>
          <w:bCs/>
          <w:sz w:val="20"/>
          <w:szCs w:val="20"/>
          <w:lang w:eastAsia="ja-JP"/>
        </w:rPr>
        <w:t xml:space="preserve">starting time and duration </w:t>
      </w:r>
      <w:r w:rsidR="00D86A09">
        <w:rPr>
          <w:rFonts w:ascii="Times" w:hAnsi="Times" w:cs="Times"/>
          <w:bCs/>
          <w:sz w:val="20"/>
          <w:szCs w:val="20"/>
          <w:lang w:eastAsia="ja-JP"/>
        </w:rPr>
        <w:t>indicat</w:t>
      </w:r>
      <w:r w:rsidR="00EC1291">
        <w:rPr>
          <w:rFonts w:ascii="Times" w:hAnsi="Times" w:cs="Times"/>
          <w:bCs/>
          <w:sz w:val="20"/>
          <w:szCs w:val="20"/>
          <w:lang w:eastAsia="ja-JP"/>
        </w:rPr>
        <w:t>ed</w:t>
      </w:r>
      <w:r w:rsidR="003E6A42">
        <w:rPr>
          <w:rFonts w:ascii="Times" w:hAnsi="Times" w:cs="Times"/>
          <w:bCs/>
          <w:sz w:val="20"/>
          <w:szCs w:val="20"/>
          <w:lang w:eastAsia="ja-JP"/>
        </w:rPr>
        <w:t xml:space="preserve"> in the UL-WUS configuration</w:t>
      </w:r>
      <w:r w:rsidR="00D86A09">
        <w:rPr>
          <w:rFonts w:ascii="Times" w:hAnsi="Times" w:cs="Times"/>
          <w:bCs/>
          <w:sz w:val="20"/>
          <w:szCs w:val="20"/>
          <w:lang w:eastAsia="ja-JP"/>
        </w:rPr>
        <w:t>)</w:t>
      </w:r>
      <w:r w:rsidRPr="005F31BA">
        <w:rPr>
          <w:rFonts w:ascii="Times" w:hAnsi="Times" w:cs="Times"/>
          <w:bCs/>
          <w:sz w:val="20"/>
          <w:szCs w:val="20"/>
          <w:lang w:eastAsia="ja-JP"/>
        </w:rPr>
        <w:t xml:space="preserve"> can be simpler design, which allows UE even </w:t>
      </w:r>
      <w:proofErr w:type="gramStart"/>
      <w:r w:rsidRPr="005F31BA">
        <w:rPr>
          <w:rFonts w:ascii="Times" w:hAnsi="Times" w:cs="Times"/>
          <w:bCs/>
          <w:sz w:val="20"/>
          <w:szCs w:val="20"/>
          <w:lang w:eastAsia="ja-JP"/>
        </w:rPr>
        <w:t>try</w:t>
      </w:r>
      <w:proofErr w:type="gramEnd"/>
      <w:r w:rsidRPr="005F31BA">
        <w:rPr>
          <w:rFonts w:ascii="Times" w:hAnsi="Times" w:cs="Times"/>
          <w:bCs/>
          <w:sz w:val="20"/>
          <w:szCs w:val="20"/>
          <w:lang w:eastAsia="ja-JP"/>
        </w:rPr>
        <w:t xml:space="preserve"> to detect SIB1 before sending UL-WUS and can potentially save efforts of sending UL-WUS</w:t>
      </w:r>
      <w:r w:rsidR="0033655D">
        <w:rPr>
          <w:rFonts w:ascii="Times" w:hAnsi="Times" w:cs="Times"/>
          <w:bCs/>
          <w:sz w:val="20"/>
          <w:szCs w:val="20"/>
          <w:lang w:eastAsia="ja-JP"/>
        </w:rPr>
        <w:t xml:space="preserve">, if the SIB1 </w:t>
      </w:r>
      <w:r w:rsidR="004154A2">
        <w:rPr>
          <w:rFonts w:ascii="Times" w:hAnsi="Times" w:cs="Times"/>
          <w:bCs/>
          <w:sz w:val="20"/>
          <w:szCs w:val="20"/>
          <w:lang w:eastAsia="ja-JP"/>
        </w:rPr>
        <w:t>has</w:t>
      </w:r>
      <w:r w:rsidR="0033655D">
        <w:rPr>
          <w:rFonts w:ascii="Times" w:hAnsi="Times" w:cs="Times"/>
          <w:bCs/>
          <w:sz w:val="20"/>
          <w:szCs w:val="20"/>
          <w:lang w:eastAsia="ja-JP"/>
        </w:rPr>
        <w:t xml:space="preserve"> already</w:t>
      </w:r>
      <w:r w:rsidR="004154A2">
        <w:rPr>
          <w:rFonts w:ascii="Times" w:hAnsi="Times" w:cs="Times"/>
          <w:bCs/>
          <w:sz w:val="20"/>
          <w:szCs w:val="20"/>
          <w:lang w:eastAsia="ja-JP"/>
        </w:rPr>
        <w:t xml:space="preserve"> been </w:t>
      </w:r>
      <w:r w:rsidR="0033655D">
        <w:rPr>
          <w:rFonts w:ascii="Times" w:hAnsi="Times" w:cs="Times"/>
          <w:bCs/>
          <w:sz w:val="20"/>
          <w:szCs w:val="20"/>
          <w:lang w:eastAsia="ja-JP"/>
        </w:rPr>
        <w:t>triggered</w:t>
      </w:r>
      <w:r w:rsidRPr="005F31BA">
        <w:rPr>
          <w:rFonts w:ascii="Times" w:hAnsi="Times" w:cs="Times"/>
          <w:bCs/>
          <w:sz w:val="20"/>
          <w:szCs w:val="20"/>
          <w:lang w:eastAsia="ja-JP"/>
        </w:rPr>
        <w:t>. Therefore, we slightly prefer Option 1 but can accept Option 2.</w:t>
      </w:r>
    </w:p>
    <w:p w14:paraId="43C1A308" w14:textId="1929C1DA" w:rsidR="004E56C5" w:rsidRPr="00443012" w:rsidRDefault="004E56C5" w:rsidP="00C74DB3">
      <w:pPr>
        <w:rPr>
          <w:rFonts w:ascii="Times" w:hAnsi="Times" w:cs="Times"/>
          <w:b/>
          <w:sz w:val="20"/>
          <w:szCs w:val="20"/>
          <w:lang w:eastAsia="ja-JP"/>
        </w:rPr>
      </w:pPr>
      <w:r w:rsidRPr="00443012">
        <w:rPr>
          <w:rFonts w:ascii="Times" w:hAnsi="Times" w:cs="Times"/>
          <w:b/>
          <w:sz w:val="20"/>
          <w:szCs w:val="20"/>
          <w:lang w:eastAsia="ja-JP"/>
        </w:rPr>
        <w:t xml:space="preserve">Proposal </w:t>
      </w:r>
      <w:r w:rsidR="003F1552">
        <w:rPr>
          <w:rFonts w:ascii="Times" w:hAnsi="Times" w:cs="Times"/>
          <w:b/>
          <w:sz w:val="20"/>
          <w:szCs w:val="20"/>
          <w:lang w:eastAsia="ja-JP"/>
        </w:rPr>
        <w:t>6</w:t>
      </w:r>
      <w:r w:rsidRPr="00443012">
        <w:rPr>
          <w:rFonts w:ascii="Times" w:hAnsi="Times" w:cs="Times"/>
          <w:b/>
          <w:sz w:val="20"/>
          <w:szCs w:val="20"/>
          <w:lang w:eastAsia="ja-JP"/>
        </w:rPr>
        <w:t>: On the starting time and duration</w:t>
      </w:r>
      <w:r w:rsidR="006E34B3" w:rsidRPr="00443012">
        <w:rPr>
          <w:rFonts w:ascii="Times" w:hAnsi="Times" w:cs="Times"/>
          <w:b/>
          <w:sz w:val="20"/>
          <w:szCs w:val="20"/>
          <w:lang w:eastAsia="ja-JP"/>
        </w:rPr>
        <w:t xml:space="preserve"> of the time window of type 0 PDCCH monitoring occasions</w:t>
      </w:r>
      <w:r w:rsidR="00266F2E">
        <w:rPr>
          <w:rFonts w:ascii="Times" w:hAnsi="Times" w:cs="Times"/>
          <w:b/>
          <w:sz w:val="20"/>
          <w:szCs w:val="20"/>
          <w:lang w:eastAsia="ja-JP"/>
        </w:rPr>
        <w:t xml:space="preserve"> for on-demand SIB1</w:t>
      </w:r>
      <w:r w:rsidR="006E34B3" w:rsidRPr="00443012">
        <w:rPr>
          <w:rFonts w:ascii="Times" w:hAnsi="Times" w:cs="Times"/>
          <w:b/>
          <w:sz w:val="20"/>
          <w:szCs w:val="20"/>
          <w:lang w:eastAsia="ja-JP"/>
        </w:rPr>
        <w:t xml:space="preserve">, we prefer Option </w:t>
      </w:r>
      <w:r w:rsidR="00336D93" w:rsidRPr="00443012">
        <w:rPr>
          <w:rFonts w:ascii="Times" w:hAnsi="Times" w:cs="Times"/>
          <w:b/>
          <w:sz w:val="20"/>
          <w:szCs w:val="20"/>
          <w:lang w:eastAsia="ja-JP"/>
        </w:rPr>
        <w:t>1 but can also accept Option 2:</w:t>
      </w:r>
    </w:p>
    <w:p w14:paraId="25CEF7BB" w14:textId="77777777" w:rsidR="00336D93" w:rsidRPr="00443012" w:rsidRDefault="00336D93" w:rsidP="00336D93">
      <w:pPr>
        <w:numPr>
          <w:ilvl w:val="0"/>
          <w:numId w:val="11"/>
        </w:numPr>
        <w:spacing w:after="0" w:line="240" w:lineRule="auto"/>
        <w:rPr>
          <w:rFonts w:ascii="Times" w:eastAsia="PMingLiU" w:hAnsi="Times" w:cs="Times"/>
          <w:b/>
          <w:kern w:val="0"/>
          <w:sz w:val="20"/>
          <w:szCs w:val="24"/>
          <w:lang w:val="en-GB" w:eastAsia="zh-TW"/>
          <w14:ligatures w14:val="none"/>
        </w:rPr>
      </w:pPr>
      <w:r w:rsidRPr="00443012">
        <w:rPr>
          <w:rFonts w:ascii="Times" w:eastAsia="PMingLiU" w:hAnsi="Times" w:cs="Times"/>
          <w:b/>
          <w:kern w:val="0"/>
          <w:sz w:val="20"/>
          <w:szCs w:val="24"/>
          <w:lang w:val="en-GB" w:eastAsia="zh-TW"/>
          <w14:ligatures w14:val="none"/>
        </w:rPr>
        <w:t>Option 1: starting time and duration are indicated in RAR of the UL-WUS transmission</w:t>
      </w:r>
    </w:p>
    <w:p w14:paraId="10028918" w14:textId="77777777" w:rsidR="00336D93" w:rsidRPr="00443012" w:rsidRDefault="00336D93" w:rsidP="00336D93">
      <w:pPr>
        <w:numPr>
          <w:ilvl w:val="0"/>
          <w:numId w:val="11"/>
        </w:numPr>
        <w:spacing w:after="0" w:line="240" w:lineRule="auto"/>
        <w:rPr>
          <w:rFonts w:ascii="Times" w:eastAsia="PMingLiU" w:hAnsi="Times" w:cs="Times"/>
          <w:b/>
          <w:kern w:val="0"/>
          <w:sz w:val="20"/>
          <w:szCs w:val="24"/>
          <w:lang w:val="en-GB" w:eastAsia="zh-TW"/>
          <w14:ligatures w14:val="none"/>
        </w:rPr>
      </w:pPr>
      <w:r w:rsidRPr="00443012">
        <w:rPr>
          <w:rFonts w:ascii="Times" w:eastAsia="PMingLiU" w:hAnsi="Times" w:cs="Times"/>
          <w:b/>
          <w:kern w:val="0"/>
          <w:sz w:val="20"/>
          <w:szCs w:val="24"/>
          <w:lang w:val="en-GB" w:eastAsia="zh-TW"/>
          <w14:ligatures w14:val="none"/>
        </w:rPr>
        <w:lastRenderedPageBreak/>
        <w:t>Option 2: starting time and duration are indicated in the UL WUS configuration</w:t>
      </w:r>
    </w:p>
    <w:p w14:paraId="1C6B01D7" w14:textId="77777777" w:rsidR="00336D93" w:rsidRPr="00443012" w:rsidRDefault="00336D93" w:rsidP="00C74DB3">
      <w:pPr>
        <w:rPr>
          <w:rFonts w:ascii="Times" w:hAnsi="Times" w:cs="Times"/>
          <w:bCs/>
          <w:sz w:val="20"/>
          <w:szCs w:val="20"/>
          <w:lang w:val="en-GB" w:eastAsia="ja-JP"/>
        </w:rPr>
      </w:pPr>
    </w:p>
    <w:p w14:paraId="75026D3B" w14:textId="65863125" w:rsidR="00C74DB3" w:rsidRDefault="00C74DB3" w:rsidP="00C74DB3">
      <w:pPr>
        <w:rPr>
          <w:rFonts w:ascii="Times" w:hAnsi="Times" w:cs="Times"/>
          <w:bCs/>
          <w:sz w:val="20"/>
          <w:szCs w:val="20"/>
          <w:lang w:eastAsia="ja-JP"/>
        </w:rPr>
      </w:pPr>
      <w:r w:rsidRPr="005F31BA">
        <w:rPr>
          <w:rFonts w:ascii="Times" w:hAnsi="Times" w:cs="Times"/>
          <w:bCs/>
          <w:sz w:val="20"/>
          <w:szCs w:val="20"/>
          <w:lang w:eastAsia="ja-JP"/>
        </w:rPr>
        <w:t>For the reference time point</w:t>
      </w:r>
      <w:r w:rsidR="00336D93">
        <w:rPr>
          <w:rFonts w:ascii="Times" w:hAnsi="Times" w:cs="Times"/>
          <w:bCs/>
          <w:sz w:val="20"/>
          <w:szCs w:val="20"/>
          <w:lang w:eastAsia="ja-JP"/>
        </w:rPr>
        <w:t xml:space="preserve"> to determine the window starting time</w:t>
      </w:r>
      <w:r w:rsidRPr="005F31BA">
        <w:rPr>
          <w:rFonts w:ascii="Times" w:hAnsi="Times" w:cs="Times"/>
          <w:bCs/>
          <w:sz w:val="20"/>
          <w:szCs w:val="20"/>
          <w:lang w:eastAsia="ja-JP"/>
        </w:rPr>
        <w:t xml:space="preserve">, we prefer Option 2 for allowing </w:t>
      </w:r>
      <w:proofErr w:type="spellStart"/>
      <w:r w:rsidRPr="005F31BA">
        <w:rPr>
          <w:rFonts w:ascii="Times" w:hAnsi="Times" w:cs="Times"/>
          <w:bCs/>
          <w:sz w:val="20"/>
          <w:szCs w:val="20"/>
          <w:lang w:eastAsia="ja-JP"/>
        </w:rPr>
        <w:t>gNB</w:t>
      </w:r>
      <w:proofErr w:type="spellEnd"/>
      <w:r w:rsidRPr="005F31BA">
        <w:rPr>
          <w:rFonts w:ascii="Times" w:hAnsi="Times" w:cs="Times"/>
          <w:bCs/>
          <w:sz w:val="20"/>
          <w:szCs w:val="20"/>
          <w:lang w:eastAsia="ja-JP"/>
        </w:rPr>
        <w:t xml:space="preserve"> to accommodate the request from different UEs, as the UL-WUS ROs are shared by UEs and more convenient to be used as common reference time point for </w:t>
      </w:r>
      <w:r w:rsidR="003A5A11">
        <w:rPr>
          <w:rFonts w:ascii="Times" w:hAnsi="Times" w:cs="Times"/>
          <w:bCs/>
          <w:sz w:val="20"/>
          <w:szCs w:val="20"/>
          <w:lang w:eastAsia="ja-JP"/>
        </w:rPr>
        <w:t xml:space="preserve">multiple UEs and </w:t>
      </w:r>
      <w:r w:rsidR="0078050E">
        <w:rPr>
          <w:rFonts w:ascii="Times" w:hAnsi="Times" w:cs="Times"/>
          <w:bCs/>
          <w:sz w:val="20"/>
          <w:szCs w:val="20"/>
          <w:lang w:eastAsia="ja-JP"/>
        </w:rPr>
        <w:t>beneficial for alignment between network and UE.</w:t>
      </w:r>
    </w:p>
    <w:p w14:paraId="458FDCA6" w14:textId="72D4C8BF" w:rsidR="000F313E" w:rsidRPr="00443012" w:rsidRDefault="000F313E" w:rsidP="00C74DB3">
      <w:pPr>
        <w:rPr>
          <w:rFonts w:ascii="Times" w:eastAsia="PMingLiU" w:hAnsi="Times" w:cs="Times"/>
          <w:b/>
          <w:kern w:val="0"/>
          <w:sz w:val="20"/>
          <w:szCs w:val="24"/>
          <w:lang w:val="en-GB" w:eastAsia="zh-TW"/>
          <w14:ligatures w14:val="none"/>
        </w:rPr>
      </w:pPr>
      <w:r w:rsidRPr="00443012">
        <w:rPr>
          <w:rFonts w:ascii="Times" w:hAnsi="Times" w:cs="Times"/>
          <w:b/>
          <w:sz w:val="20"/>
          <w:szCs w:val="20"/>
          <w:lang w:eastAsia="ja-JP"/>
        </w:rPr>
        <w:t xml:space="preserve">Proposal </w:t>
      </w:r>
      <w:r w:rsidR="003F1552">
        <w:rPr>
          <w:rFonts w:ascii="Times" w:hAnsi="Times" w:cs="Times"/>
          <w:b/>
          <w:sz w:val="20"/>
          <w:szCs w:val="20"/>
          <w:lang w:eastAsia="ja-JP"/>
        </w:rPr>
        <w:t>7</w:t>
      </w:r>
      <w:r w:rsidRPr="00443012">
        <w:rPr>
          <w:rFonts w:ascii="Times" w:hAnsi="Times" w:cs="Times"/>
          <w:b/>
          <w:sz w:val="20"/>
          <w:szCs w:val="20"/>
          <w:lang w:eastAsia="ja-JP"/>
        </w:rPr>
        <w:t xml:space="preserve">: </w:t>
      </w:r>
      <w:r w:rsidRPr="00443012">
        <w:rPr>
          <w:rFonts w:ascii="Times" w:eastAsia="PMingLiU" w:hAnsi="Times" w:cs="Times"/>
          <w:b/>
          <w:kern w:val="0"/>
          <w:sz w:val="20"/>
          <w:szCs w:val="24"/>
          <w:lang w:val="en-GB" w:eastAsia="zh-TW"/>
          <w14:ligatures w14:val="none"/>
        </w:rPr>
        <w:t>On reference time point to determine the window starting time</w:t>
      </w:r>
      <w:r w:rsidR="00266F2E" w:rsidRPr="00443012">
        <w:rPr>
          <w:rFonts w:ascii="Times" w:eastAsia="PMingLiU" w:hAnsi="Times" w:cs="Times"/>
          <w:b/>
          <w:kern w:val="0"/>
          <w:sz w:val="20"/>
          <w:szCs w:val="24"/>
          <w:lang w:val="en-GB" w:eastAsia="zh-TW"/>
          <w14:ligatures w14:val="none"/>
        </w:rPr>
        <w:t xml:space="preserve"> of type 0 PDCCH monitoring occasions for on demand SIB1</w:t>
      </w:r>
      <w:r w:rsidR="00385AB8" w:rsidRPr="00443012">
        <w:rPr>
          <w:rFonts w:ascii="Times" w:eastAsia="PMingLiU" w:hAnsi="Times" w:cs="Times"/>
          <w:b/>
          <w:kern w:val="0"/>
          <w:sz w:val="20"/>
          <w:szCs w:val="24"/>
          <w:lang w:val="en-GB" w:eastAsia="zh-TW"/>
          <w14:ligatures w14:val="none"/>
        </w:rPr>
        <w:t>, Option 2 should be supported.</w:t>
      </w:r>
    </w:p>
    <w:p w14:paraId="750DF34B" w14:textId="131AAB71" w:rsidR="0078050E" w:rsidRPr="00443012" w:rsidRDefault="0078050E" w:rsidP="00443012">
      <w:pPr>
        <w:pStyle w:val="ListParagraph"/>
        <w:numPr>
          <w:ilvl w:val="0"/>
          <w:numId w:val="11"/>
        </w:numPr>
        <w:rPr>
          <w:rFonts w:ascii="Times" w:hAnsi="Times" w:cs="Times"/>
          <w:b/>
          <w:sz w:val="20"/>
          <w:szCs w:val="20"/>
          <w:lang w:eastAsia="ja-JP"/>
        </w:rPr>
      </w:pPr>
      <w:r w:rsidRPr="00443012">
        <w:rPr>
          <w:rFonts w:ascii="Times" w:eastAsia="PMingLiU" w:hAnsi="Times" w:cs="Times"/>
          <w:b/>
          <w:sz w:val="20"/>
          <w:lang w:val="en-GB" w:eastAsia="zh-TW"/>
        </w:rPr>
        <w:t>Option 2: The reference time point is defined based on the UL-WUS transmission time</w:t>
      </w:r>
    </w:p>
    <w:p w14:paraId="4A0C51D4" w14:textId="77777777" w:rsidR="007879AC" w:rsidRDefault="007879AC">
      <w:pPr>
        <w:rPr>
          <w:rFonts w:ascii="Times" w:hAnsi="Times" w:cs="Times"/>
          <w:b/>
          <w:sz w:val="20"/>
          <w:szCs w:val="20"/>
          <w:lang w:eastAsia="ja-JP"/>
        </w:rPr>
      </w:pPr>
    </w:p>
    <w:p w14:paraId="102F8620" w14:textId="77777777" w:rsidR="00AC220F" w:rsidRPr="00DC33E4" w:rsidRDefault="00AC220F" w:rsidP="00AC220F">
      <w:pPr>
        <w:pStyle w:val="Heading1"/>
        <w:rPr>
          <w:lang w:val="en-US"/>
        </w:rPr>
      </w:pPr>
      <w:r>
        <w:rPr>
          <w:lang w:val="en-US"/>
        </w:rPr>
        <w:t>Conclusion</w:t>
      </w:r>
    </w:p>
    <w:p w14:paraId="0A393FB0" w14:textId="77777777" w:rsidR="00AC220F" w:rsidRDefault="00AC220F" w:rsidP="00AC220F">
      <w:pPr>
        <w:pStyle w:val="Proposal"/>
        <w:numPr>
          <w:ilvl w:val="0"/>
          <w:numId w:val="0"/>
        </w:numPr>
        <w:rPr>
          <w:rFonts w:ascii="Times New Roman" w:hAnsi="Times New Roman" w:cs="Times New Roman"/>
          <w:b w:val="0"/>
          <w:bCs w:val="0"/>
          <w:sz w:val="20"/>
          <w:szCs w:val="20"/>
        </w:rPr>
      </w:pPr>
      <w:r w:rsidRPr="00F25348">
        <w:rPr>
          <w:rFonts w:ascii="Times New Roman" w:hAnsi="Times New Roman" w:cs="Times New Roman"/>
          <w:b w:val="0"/>
          <w:bCs w:val="0"/>
          <w:sz w:val="20"/>
          <w:szCs w:val="20"/>
        </w:rPr>
        <w:t xml:space="preserve">Based on the discussion, the following proposals are highlighted: </w:t>
      </w:r>
    </w:p>
    <w:p w14:paraId="1A7368E9" w14:textId="77777777" w:rsidR="00443012" w:rsidRDefault="00443012" w:rsidP="00443012">
      <w:pPr>
        <w:rPr>
          <w:rFonts w:ascii="Times New Roman" w:eastAsia="DengXian" w:hAnsi="Times New Roman" w:cs="Times New Roman"/>
          <w:b/>
          <w:bCs/>
          <w:sz w:val="20"/>
          <w:szCs w:val="20"/>
          <w:lang w:eastAsia="zh-CN"/>
        </w:rPr>
      </w:pPr>
      <w:r w:rsidRPr="004642D3">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4642D3">
        <w:rPr>
          <w:rFonts w:ascii="Times New Roman" w:hAnsi="Times New Roman" w:cs="Times New Roman"/>
          <w:b/>
          <w:bCs/>
          <w:sz w:val="20"/>
          <w:szCs w:val="20"/>
        </w:rPr>
        <w:t>: NES cell with on-demand SIB1 can be identified by the UE from UL-WUS configuration.</w:t>
      </w:r>
    </w:p>
    <w:p w14:paraId="421DC45F" w14:textId="77777777" w:rsidR="00443012" w:rsidRDefault="00443012" w:rsidP="00443012">
      <w:pPr>
        <w:spacing w:line="240" w:lineRule="auto"/>
        <w:rPr>
          <w:rFonts w:ascii="Times New Roman" w:eastAsia="Yu Mincho" w:hAnsi="Times New Roman" w:cs="Times New Roman"/>
          <w:b/>
          <w:bCs/>
          <w:sz w:val="20"/>
          <w:szCs w:val="20"/>
          <w:lang w:eastAsia="ja-JP"/>
        </w:rPr>
      </w:pPr>
      <w:r w:rsidRPr="00443012">
        <w:rPr>
          <w:rFonts w:ascii="Times New Roman" w:eastAsia="Yu Mincho" w:hAnsi="Times New Roman" w:cs="Times New Roman"/>
          <w:b/>
          <w:bCs/>
          <w:sz w:val="20"/>
          <w:szCs w:val="20"/>
          <w:lang w:eastAsia="ja-JP"/>
        </w:rPr>
        <w:t>Proposal 2: UL WUS configuration should associate at least one reference NES cell with a dedicated UL WUS resource. It can be configurable and up to network implementation to associate one or more NES cells with one dedicated UL WUS resource.</w:t>
      </w:r>
      <w:r>
        <w:rPr>
          <w:rFonts w:ascii="Times New Roman" w:eastAsia="Yu Mincho" w:hAnsi="Times New Roman" w:cs="Times New Roman"/>
          <w:b/>
          <w:bCs/>
          <w:sz w:val="20"/>
          <w:szCs w:val="20"/>
          <w:lang w:eastAsia="ja-JP"/>
        </w:rPr>
        <w:t xml:space="preserve"> When UE transmit UL-WUS to a certain NES cell, the cell should be used as reference for below aspects:</w:t>
      </w:r>
    </w:p>
    <w:p w14:paraId="0B034E40" w14:textId="77777777" w:rsidR="00443012" w:rsidRPr="0062772B" w:rsidRDefault="00443012" w:rsidP="00443012">
      <w:pPr>
        <w:pStyle w:val="ListParagraph"/>
        <w:numPr>
          <w:ilvl w:val="0"/>
          <w:numId w:val="11"/>
        </w:numPr>
        <w:rPr>
          <w:rFonts w:eastAsia="Yu Mincho"/>
          <w:b/>
          <w:bCs/>
          <w:sz w:val="20"/>
          <w:szCs w:val="20"/>
          <w:lang w:eastAsia="ja-JP"/>
        </w:rPr>
      </w:pPr>
      <w:r w:rsidRPr="0062772B">
        <w:rPr>
          <w:rFonts w:eastAsia="Yu Mincho"/>
          <w:b/>
          <w:bCs/>
          <w:sz w:val="20"/>
          <w:szCs w:val="20"/>
          <w:lang w:eastAsia="ja-JP"/>
        </w:rPr>
        <w:t>UL timing for UL WUS transmission</w:t>
      </w:r>
    </w:p>
    <w:p w14:paraId="18DDA9A5" w14:textId="77777777" w:rsidR="00443012" w:rsidRPr="0062772B" w:rsidRDefault="00443012" w:rsidP="00443012">
      <w:pPr>
        <w:pStyle w:val="ListParagraph"/>
        <w:numPr>
          <w:ilvl w:val="0"/>
          <w:numId w:val="11"/>
        </w:numPr>
        <w:rPr>
          <w:rFonts w:eastAsia="Yu Mincho"/>
          <w:b/>
          <w:bCs/>
          <w:sz w:val="20"/>
          <w:szCs w:val="20"/>
          <w:lang w:eastAsia="ja-JP"/>
        </w:rPr>
      </w:pPr>
      <w:r w:rsidRPr="0062772B">
        <w:rPr>
          <w:rFonts w:eastAsia="Yu Mincho"/>
          <w:b/>
          <w:bCs/>
          <w:sz w:val="20"/>
          <w:szCs w:val="20"/>
          <w:lang w:eastAsia="ja-JP"/>
        </w:rPr>
        <w:t>SSB-to-RO mapping</w:t>
      </w:r>
    </w:p>
    <w:p w14:paraId="0AC1E1DB" w14:textId="77777777" w:rsidR="00443012" w:rsidRDefault="00443012" w:rsidP="00443012">
      <w:pPr>
        <w:pStyle w:val="ListParagraph"/>
        <w:numPr>
          <w:ilvl w:val="0"/>
          <w:numId w:val="11"/>
        </w:numPr>
        <w:rPr>
          <w:rFonts w:eastAsia="Yu Mincho"/>
          <w:b/>
          <w:bCs/>
          <w:sz w:val="20"/>
          <w:szCs w:val="20"/>
          <w:lang w:eastAsia="ja-JP"/>
        </w:rPr>
      </w:pPr>
      <w:r w:rsidRPr="0062772B">
        <w:rPr>
          <w:rFonts w:eastAsia="Yu Mincho"/>
          <w:b/>
          <w:bCs/>
          <w:sz w:val="20"/>
          <w:szCs w:val="20"/>
          <w:lang w:eastAsia="ja-JP"/>
        </w:rPr>
        <w:t>Pathloss calculation and power control parameters</w:t>
      </w:r>
    </w:p>
    <w:p w14:paraId="4B0249E7" w14:textId="77777777" w:rsidR="00443012" w:rsidRPr="00443012" w:rsidRDefault="00443012" w:rsidP="00443012">
      <w:pPr>
        <w:rPr>
          <w:rFonts w:eastAsia="Yu Mincho"/>
          <w:b/>
          <w:bCs/>
          <w:sz w:val="20"/>
          <w:szCs w:val="20"/>
          <w:lang w:eastAsia="ja-JP"/>
        </w:rPr>
      </w:pPr>
    </w:p>
    <w:p w14:paraId="31D9F75D" w14:textId="77777777" w:rsidR="00443012" w:rsidRPr="00443012" w:rsidRDefault="00443012" w:rsidP="00443012">
      <w:pPr>
        <w:spacing w:line="240" w:lineRule="auto"/>
        <w:rPr>
          <w:rFonts w:eastAsia="Yu Mincho"/>
          <w:b/>
          <w:bCs/>
          <w:sz w:val="20"/>
          <w:szCs w:val="20"/>
          <w:lang w:eastAsia="ja-JP"/>
        </w:rPr>
      </w:pPr>
      <w:r w:rsidRPr="00443012">
        <w:rPr>
          <w:rFonts w:ascii="Times New Roman" w:eastAsia="Yu Mincho" w:hAnsi="Times New Roman" w:cs="Times New Roman"/>
          <w:b/>
          <w:bCs/>
          <w:sz w:val="20"/>
          <w:szCs w:val="20"/>
          <w:lang w:eastAsia="ja-JP"/>
        </w:rPr>
        <w:t xml:space="preserve">Proposal 3: For on-demand SIB1, the dedicated UL WUS resource uses an independent RACH resource pool with </w:t>
      </w:r>
      <w:r w:rsidRPr="00443012">
        <w:rPr>
          <w:rFonts w:ascii="Times" w:eastAsia="PMingLiU" w:hAnsi="Times" w:cs="Times New Roman"/>
          <w:b/>
          <w:bCs/>
          <w:kern w:val="0"/>
          <w:sz w:val="20"/>
          <w:szCs w:val="24"/>
          <w:lang w:val="en-GB" w:eastAsia="zh-TW"/>
          <w14:ligatures w14:val="none"/>
        </w:rPr>
        <w:t>PRACH resource for other usages.</w:t>
      </w:r>
    </w:p>
    <w:p w14:paraId="141AE4AA" w14:textId="77777777" w:rsidR="00443012" w:rsidRPr="003F1552" w:rsidRDefault="00443012" w:rsidP="00443012">
      <w:pPr>
        <w:spacing w:line="240" w:lineRule="auto"/>
        <w:rPr>
          <w:rFonts w:ascii="Times New Roman" w:eastAsia="Yu Mincho" w:hAnsi="Times New Roman" w:cs="Times New Roman"/>
          <w:b/>
          <w:bCs/>
          <w:sz w:val="20"/>
          <w:szCs w:val="20"/>
          <w:lang w:eastAsia="ja-JP"/>
        </w:rPr>
      </w:pPr>
      <w:r w:rsidRPr="00443012">
        <w:rPr>
          <w:rFonts w:ascii="Times New Roman" w:eastAsia="Yu Mincho" w:hAnsi="Times New Roman" w:cs="Times New Roman"/>
          <w:b/>
          <w:bCs/>
          <w:sz w:val="20"/>
          <w:szCs w:val="20"/>
          <w:lang w:eastAsia="ja-JP"/>
        </w:rPr>
        <w:t>Proposal 4: Current PRACH power control</w:t>
      </w:r>
      <w:r>
        <w:rPr>
          <w:rFonts w:ascii="Times New Roman" w:eastAsia="Yu Mincho" w:hAnsi="Times New Roman" w:cs="Times New Roman"/>
          <w:b/>
          <w:bCs/>
          <w:sz w:val="20"/>
          <w:szCs w:val="20"/>
          <w:lang w:eastAsia="ja-JP"/>
        </w:rPr>
        <w:t xml:space="preserve"> and power ramp-up</w:t>
      </w:r>
      <w:r w:rsidRPr="00443012">
        <w:rPr>
          <w:rFonts w:ascii="Times New Roman" w:eastAsia="Yu Mincho" w:hAnsi="Times New Roman" w:cs="Times New Roman"/>
          <w:b/>
          <w:bCs/>
          <w:sz w:val="20"/>
          <w:szCs w:val="20"/>
          <w:lang w:eastAsia="ja-JP"/>
        </w:rPr>
        <w:t xml:space="preserve"> procedures should be reused for LP-WUS without further enhancement.</w:t>
      </w:r>
    </w:p>
    <w:p w14:paraId="3662229C" w14:textId="77777777" w:rsidR="00443012" w:rsidRDefault="00443012" w:rsidP="00443012">
      <w:pPr>
        <w:rPr>
          <w:rFonts w:ascii="Times" w:hAnsi="Times" w:cs="Times"/>
          <w:b/>
          <w:sz w:val="20"/>
          <w:szCs w:val="20"/>
          <w:lang w:eastAsia="ja-JP"/>
        </w:rPr>
      </w:pPr>
      <w:r>
        <w:rPr>
          <w:rFonts w:ascii="Times" w:hAnsi="Times" w:cs="Times"/>
          <w:b/>
          <w:sz w:val="20"/>
          <w:szCs w:val="20"/>
          <w:lang w:eastAsia="ja-JP"/>
        </w:rPr>
        <w:t xml:space="preserve">Proposal 5: The type 0 PDCCH monitoring occasions for on-demand SIB1 can be configured within UL-WUS configuration from Cell A. If not configured, it follows the </w:t>
      </w:r>
      <w:r w:rsidRPr="00DA654E">
        <w:rPr>
          <w:rFonts w:ascii="Times" w:hAnsi="Times" w:cs="Times"/>
          <w:b/>
          <w:sz w:val="20"/>
          <w:szCs w:val="20"/>
          <w:lang w:eastAsia="ja-JP"/>
        </w:rPr>
        <w:t>pdcch-ConfigSIB1 in MIB</w:t>
      </w:r>
      <w:r>
        <w:rPr>
          <w:rFonts w:ascii="Times" w:hAnsi="Times" w:cs="Times"/>
          <w:b/>
          <w:sz w:val="20"/>
          <w:szCs w:val="20"/>
          <w:lang w:eastAsia="ja-JP"/>
        </w:rPr>
        <w:t xml:space="preserve"> of NES cell.</w:t>
      </w:r>
    </w:p>
    <w:p w14:paraId="390821CF" w14:textId="77777777" w:rsidR="00443012" w:rsidRPr="00443012" w:rsidRDefault="00443012" w:rsidP="00443012">
      <w:pPr>
        <w:rPr>
          <w:rFonts w:ascii="Times" w:hAnsi="Times" w:cs="Times"/>
          <w:b/>
          <w:sz w:val="20"/>
          <w:szCs w:val="20"/>
          <w:lang w:eastAsia="ja-JP"/>
        </w:rPr>
      </w:pPr>
      <w:r w:rsidRPr="00443012">
        <w:rPr>
          <w:rFonts w:ascii="Times" w:hAnsi="Times" w:cs="Times"/>
          <w:b/>
          <w:sz w:val="20"/>
          <w:szCs w:val="20"/>
          <w:lang w:eastAsia="ja-JP"/>
        </w:rPr>
        <w:t xml:space="preserve">Proposal </w:t>
      </w:r>
      <w:r>
        <w:rPr>
          <w:rFonts w:ascii="Times" w:hAnsi="Times" w:cs="Times"/>
          <w:b/>
          <w:sz w:val="20"/>
          <w:szCs w:val="20"/>
          <w:lang w:eastAsia="ja-JP"/>
        </w:rPr>
        <w:t>6</w:t>
      </w:r>
      <w:r w:rsidRPr="00443012">
        <w:rPr>
          <w:rFonts w:ascii="Times" w:hAnsi="Times" w:cs="Times"/>
          <w:b/>
          <w:sz w:val="20"/>
          <w:szCs w:val="20"/>
          <w:lang w:eastAsia="ja-JP"/>
        </w:rPr>
        <w:t>: On the starting time and duration of the time window of type 0 PDCCH monitoring occasions</w:t>
      </w:r>
      <w:r>
        <w:rPr>
          <w:rFonts w:ascii="Times" w:hAnsi="Times" w:cs="Times"/>
          <w:b/>
          <w:sz w:val="20"/>
          <w:szCs w:val="20"/>
          <w:lang w:eastAsia="ja-JP"/>
        </w:rPr>
        <w:t xml:space="preserve"> for on-demand SIB1</w:t>
      </w:r>
      <w:r w:rsidRPr="00443012">
        <w:rPr>
          <w:rFonts w:ascii="Times" w:hAnsi="Times" w:cs="Times"/>
          <w:b/>
          <w:sz w:val="20"/>
          <w:szCs w:val="20"/>
          <w:lang w:eastAsia="ja-JP"/>
        </w:rPr>
        <w:t>, we prefer Option 1 but can also accept Option 2:</w:t>
      </w:r>
    </w:p>
    <w:p w14:paraId="0805C5F0" w14:textId="77777777" w:rsidR="00443012" w:rsidRPr="00443012" w:rsidRDefault="00443012" w:rsidP="00443012">
      <w:pPr>
        <w:numPr>
          <w:ilvl w:val="0"/>
          <w:numId w:val="11"/>
        </w:numPr>
        <w:spacing w:after="0" w:line="240" w:lineRule="auto"/>
        <w:rPr>
          <w:rFonts w:ascii="Times" w:eastAsia="PMingLiU" w:hAnsi="Times" w:cs="Times"/>
          <w:b/>
          <w:kern w:val="0"/>
          <w:sz w:val="20"/>
          <w:szCs w:val="24"/>
          <w:lang w:val="en-GB" w:eastAsia="zh-TW"/>
          <w14:ligatures w14:val="none"/>
        </w:rPr>
      </w:pPr>
      <w:r w:rsidRPr="00443012">
        <w:rPr>
          <w:rFonts w:ascii="Times" w:eastAsia="PMingLiU" w:hAnsi="Times" w:cs="Times"/>
          <w:b/>
          <w:kern w:val="0"/>
          <w:sz w:val="20"/>
          <w:szCs w:val="24"/>
          <w:lang w:val="en-GB" w:eastAsia="zh-TW"/>
          <w14:ligatures w14:val="none"/>
        </w:rPr>
        <w:t>Option 1: starting time and duration are indicated in RAR of the UL-WUS transmission</w:t>
      </w:r>
    </w:p>
    <w:p w14:paraId="60874374" w14:textId="77777777" w:rsidR="00443012" w:rsidRPr="00443012" w:rsidRDefault="00443012" w:rsidP="00443012">
      <w:pPr>
        <w:numPr>
          <w:ilvl w:val="0"/>
          <w:numId w:val="11"/>
        </w:numPr>
        <w:spacing w:after="0" w:line="240" w:lineRule="auto"/>
        <w:rPr>
          <w:rFonts w:ascii="Times" w:eastAsia="PMingLiU" w:hAnsi="Times" w:cs="Times"/>
          <w:b/>
          <w:kern w:val="0"/>
          <w:sz w:val="20"/>
          <w:szCs w:val="24"/>
          <w:lang w:val="en-GB" w:eastAsia="zh-TW"/>
          <w14:ligatures w14:val="none"/>
        </w:rPr>
      </w:pPr>
      <w:r w:rsidRPr="00443012">
        <w:rPr>
          <w:rFonts w:ascii="Times" w:eastAsia="PMingLiU" w:hAnsi="Times" w:cs="Times"/>
          <w:b/>
          <w:kern w:val="0"/>
          <w:sz w:val="20"/>
          <w:szCs w:val="24"/>
          <w:lang w:val="en-GB" w:eastAsia="zh-TW"/>
          <w14:ligatures w14:val="none"/>
        </w:rPr>
        <w:t>Option 2: starting time and duration are indicated in the UL WUS configuration</w:t>
      </w:r>
    </w:p>
    <w:p w14:paraId="631D959B" w14:textId="77777777" w:rsidR="00443012" w:rsidRDefault="00443012" w:rsidP="00443012">
      <w:pPr>
        <w:rPr>
          <w:rFonts w:ascii="Times" w:hAnsi="Times" w:cs="Times"/>
          <w:b/>
          <w:sz w:val="20"/>
          <w:szCs w:val="20"/>
          <w:lang w:eastAsia="ja-JP"/>
        </w:rPr>
      </w:pPr>
    </w:p>
    <w:p w14:paraId="3B048077" w14:textId="719E5B33" w:rsidR="00443012" w:rsidRPr="00443012" w:rsidRDefault="00443012" w:rsidP="00443012">
      <w:pPr>
        <w:rPr>
          <w:rFonts w:ascii="Times" w:eastAsia="PMingLiU" w:hAnsi="Times" w:cs="Times"/>
          <w:b/>
          <w:kern w:val="0"/>
          <w:sz w:val="20"/>
          <w:szCs w:val="24"/>
          <w:lang w:val="en-GB" w:eastAsia="zh-TW"/>
          <w14:ligatures w14:val="none"/>
        </w:rPr>
      </w:pPr>
      <w:r w:rsidRPr="00443012">
        <w:rPr>
          <w:rFonts w:ascii="Times" w:hAnsi="Times" w:cs="Times"/>
          <w:b/>
          <w:sz w:val="20"/>
          <w:szCs w:val="20"/>
          <w:lang w:eastAsia="ja-JP"/>
        </w:rPr>
        <w:t xml:space="preserve">Proposal </w:t>
      </w:r>
      <w:r>
        <w:rPr>
          <w:rFonts w:ascii="Times" w:hAnsi="Times" w:cs="Times"/>
          <w:b/>
          <w:sz w:val="20"/>
          <w:szCs w:val="20"/>
          <w:lang w:eastAsia="ja-JP"/>
        </w:rPr>
        <w:t>7</w:t>
      </w:r>
      <w:r w:rsidRPr="00443012">
        <w:rPr>
          <w:rFonts w:ascii="Times" w:hAnsi="Times" w:cs="Times"/>
          <w:b/>
          <w:sz w:val="20"/>
          <w:szCs w:val="20"/>
          <w:lang w:eastAsia="ja-JP"/>
        </w:rPr>
        <w:t xml:space="preserve">: </w:t>
      </w:r>
      <w:r w:rsidRPr="00443012">
        <w:rPr>
          <w:rFonts w:ascii="Times" w:eastAsia="PMingLiU" w:hAnsi="Times" w:cs="Times"/>
          <w:b/>
          <w:kern w:val="0"/>
          <w:sz w:val="20"/>
          <w:szCs w:val="24"/>
          <w:lang w:val="en-GB" w:eastAsia="zh-TW"/>
          <w14:ligatures w14:val="none"/>
        </w:rPr>
        <w:t>On reference time point to determine the window starting time of type 0 PDCCH monitoring occasions for on demand SIB1, Option 2 should be supported.</w:t>
      </w:r>
    </w:p>
    <w:p w14:paraId="36C12016" w14:textId="77777777" w:rsidR="00443012" w:rsidRPr="00443012" w:rsidRDefault="00443012" w:rsidP="00443012">
      <w:pPr>
        <w:pStyle w:val="ListParagraph"/>
        <w:numPr>
          <w:ilvl w:val="0"/>
          <w:numId w:val="11"/>
        </w:numPr>
        <w:rPr>
          <w:rFonts w:ascii="Times" w:hAnsi="Times" w:cs="Times"/>
          <w:b/>
          <w:sz w:val="20"/>
          <w:szCs w:val="20"/>
          <w:lang w:eastAsia="ja-JP"/>
        </w:rPr>
      </w:pPr>
      <w:r w:rsidRPr="00443012">
        <w:rPr>
          <w:rFonts w:ascii="Times" w:eastAsia="PMingLiU" w:hAnsi="Times" w:cs="Times"/>
          <w:b/>
          <w:sz w:val="20"/>
          <w:lang w:val="en-GB" w:eastAsia="zh-TW"/>
        </w:rPr>
        <w:t>Option 2: The reference time point is defined based on the UL-WUS transmission time</w:t>
      </w:r>
    </w:p>
    <w:p w14:paraId="149395E0" w14:textId="77777777" w:rsidR="00B171C0" w:rsidRPr="00443012" w:rsidRDefault="00B171C0" w:rsidP="00AC220F">
      <w:pPr>
        <w:pStyle w:val="Proposal"/>
        <w:numPr>
          <w:ilvl w:val="0"/>
          <w:numId w:val="0"/>
        </w:numPr>
        <w:rPr>
          <w:rFonts w:ascii="Times New Roman" w:hAnsi="Times New Roman" w:cs="Times New Roman"/>
          <w:b w:val="0"/>
          <w:bCs w:val="0"/>
          <w:sz w:val="20"/>
          <w:szCs w:val="20"/>
        </w:rPr>
      </w:pPr>
    </w:p>
    <w:p w14:paraId="0FA1BD2D" w14:textId="77777777" w:rsidR="00AC220F" w:rsidRDefault="00AC220F" w:rsidP="00AC220F">
      <w:pPr>
        <w:pStyle w:val="Heading1"/>
        <w:rPr>
          <w:lang w:val="en-US"/>
        </w:rPr>
      </w:pPr>
      <w:r>
        <w:rPr>
          <w:lang w:val="en-US"/>
        </w:rPr>
        <w:t>Reference</w:t>
      </w:r>
    </w:p>
    <w:p w14:paraId="4AE31F65" w14:textId="059B34A5" w:rsidR="00AC220F" w:rsidRDefault="00AC220F" w:rsidP="00AC220F">
      <w:pPr>
        <w:rPr>
          <w:rFonts w:ascii="Times New Roman" w:hAnsi="Times New Roman" w:cs="Times New Roman"/>
          <w:sz w:val="20"/>
          <w:szCs w:val="20"/>
        </w:rPr>
      </w:pPr>
      <w:r w:rsidRPr="00371FA0">
        <w:rPr>
          <w:rFonts w:ascii="Times New Roman" w:hAnsi="Times New Roman" w:cs="Times New Roman"/>
          <w:sz w:val="20"/>
          <w:szCs w:val="20"/>
        </w:rPr>
        <w:t xml:space="preserve">[1] </w:t>
      </w:r>
      <w:r>
        <w:rPr>
          <w:rFonts w:ascii="Times New Roman" w:hAnsi="Times New Roman" w:cs="Times New Roman"/>
          <w:sz w:val="20"/>
          <w:szCs w:val="20"/>
        </w:rPr>
        <w:t>3GPP RAN1#116</w:t>
      </w:r>
      <w:r w:rsidR="002539AE">
        <w:rPr>
          <w:rFonts w:ascii="Times New Roman" w:hAnsi="Times New Roman" w:cs="Times New Roman"/>
          <w:sz w:val="20"/>
          <w:szCs w:val="20"/>
        </w:rPr>
        <w:t>-bis</w:t>
      </w:r>
      <w:r>
        <w:rPr>
          <w:rFonts w:ascii="Times New Roman" w:hAnsi="Times New Roman" w:cs="Times New Roman"/>
          <w:sz w:val="20"/>
          <w:szCs w:val="20"/>
        </w:rPr>
        <w:t xml:space="preserve"> meeting Chairman’s notes</w:t>
      </w:r>
    </w:p>
    <w:p w14:paraId="26E8A26E" w14:textId="67042E02" w:rsidR="00EC1560" w:rsidRDefault="00EC1560" w:rsidP="00EC1560">
      <w:pPr>
        <w:rPr>
          <w:rFonts w:ascii="Times New Roman" w:hAnsi="Times New Roman" w:cs="Times New Roman"/>
          <w:sz w:val="20"/>
          <w:szCs w:val="20"/>
        </w:rPr>
      </w:pPr>
      <w:r w:rsidRPr="00371FA0">
        <w:rPr>
          <w:rFonts w:ascii="Times New Roman" w:hAnsi="Times New Roman" w:cs="Times New Roman"/>
          <w:sz w:val="20"/>
          <w:szCs w:val="20"/>
        </w:rPr>
        <w:t>[</w:t>
      </w:r>
      <w:r>
        <w:rPr>
          <w:rFonts w:ascii="Times New Roman" w:hAnsi="Times New Roman" w:cs="Times New Roman"/>
          <w:sz w:val="20"/>
          <w:szCs w:val="20"/>
        </w:rPr>
        <w:t>2</w:t>
      </w:r>
      <w:r w:rsidRPr="00371FA0">
        <w:rPr>
          <w:rFonts w:ascii="Times New Roman" w:hAnsi="Times New Roman" w:cs="Times New Roman"/>
          <w:sz w:val="20"/>
          <w:szCs w:val="20"/>
        </w:rPr>
        <w:t xml:space="preserve">] </w:t>
      </w:r>
      <w:r>
        <w:rPr>
          <w:rFonts w:ascii="Times New Roman" w:hAnsi="Times New Roman" w:cs="Times New Roman"/>
          <w:sz w:val="20"/>
          <w:szCs w:val="20"/>
        </w:rPr>
        <w:t>3GPP RAN1#117 meeting Chairman’s notes</w:t>
      </w:r>
    </w:p>
    <w:p w14:paraId="1F7A8765" w14:textId="31F85C16" w:rsidR="006F5279" w:rsidRDefault="006F5279" w:rsidP="006F5279">
      <w:pPr>
        <w:rPr>
          <w:rFonts w:ascii="Times New Roman" w:hAnsi="Times New Roman" w:cs="Times New Roman"/>
          <w:sz w:val="20"/>
          <w:szCs w:val="20"/>
        </w:rPr>
      </w:pPr>
      <w:r w:rsidRPr="00371FA0">
        <w:rPr>
          <w:rFonts w:ascii="Times New Roman" w:hAnsi="Times New Roman" w:cs="Times New Roman"/>
          <w:sz w:val="20"/>
          <w:szCs w:val="20"/>
        </w:rPr>
        <w:lastRenderedPageBreak/>
        <w:t>[</w:t>
      </w:r>
      <w:r w:rsidR="002450DD">
        <w:rPr>
          <w:rFonts w:ascii="Times New Roman" w:hAnsi="Times New Roman" w:cs="Times New Roman"/>
          <w:sz w:val="20"/>
          <w:szCs w:val="20"/>
        </w:rPr>
        <w:t>3</w:t>
      </w:r>
      <w:r w:rsidRPr="00371FA0">
        <w:rPr>
          <w:rFonts w:ascii="Times New Roman" w:hAnsi="Times New Roman" w:cs="Times New Roman"/>
          <w:sz w:val="20"/>
          <w:szCs w:val="20"/>
        </w:rPr>
        <w:t xml:space="preserve">] </w:t>
      </w:r>
      <w:r>
        <w:rPr>
          <w:rFonts w:ascii="Times New Roman" w:hAnsi="Times New Roman" w:cs="Times New Roman"/>
          <w:sz w:val="20"/>
          <w:szCs w:val="20"/>
        </w:rPr>
        <w:t>3GPP RAN1#118 meeting Chairman’s notes</w:t>
      </w:r>
    </w:p>
    <w:p w14:paraId="545B56E1" w14:textId="5ECE1ABD" w:rsidR="002450DD" w:rsidRDefault="002450DD" w:rsidP="006F5279">
      <w:pPr>
        <w:rPr>
          <w:rFonts w:ascii="Times New Roman" w:hAnsi="Times New Roman" w:cs="Times New Roman"/>
          <w:sz w:val="20"/>
          <w:szCs w:val="20"/>
        </w:rPr>
      </w:pPr>
      <w:r>
        <w:rPr>
          <w:rFonts w:ascii="Times New Roman" w:hAnsi="Times New Roman" w:cs="Times New Roman"/>
          <w:sz w:val="20"/>
          <w:szCs w:val="20"/>
        </w:rPr>
        <w:t>[4]</w:t>
      </w:r>
      <w:r w:rsidR="00795506">
        <w:rPr>
          <w:rFonts w:ascii="Times New Roman" w:hAnsi="Times New Roman" w:cs="Times New Roman"/>
          <w:sz w:val="20"/>
          <w:szCs w:val="20"/>
        </w:rPr>
        <w:t xml:space="preserve"> </w:t>
      </w:r>
      <w:r w:rsidR="00795506" w:rsidRPr="00795506">
        <w:rPr>
          <w:rFonts w:ascii="Times New Roman" w:hAnsi="Times New Roman" w:cs="Times New Roman"/>
          <w:sz w:val="20"/>
          <w:szCs w:val="20"/>
        </w:rPr>
        <w:t>RP-242354</w:t>
      </w:r>
      <w:r w:rsidR="00795506">
        <w:rPr>
          <w:rFonts w:ascii="Times New Roman" w:hAnsi="Times New Roman" w:cs="Times New Roman"/>
          <w:sz w:val="20"/>
          <w:szCs w:val="20"/>
        </w:rPr>
        <w:t xml:space="preserve">, </w:t>
      </w:r>
      <w:r w:rsidR="00D60ADD" w:rsidRPr="00D60ADD">
        <w:rPr>
          <w:rFonts w:ascii="Times New Roman" w:hAnsi="Times New Roman" w:cs="Times New Roman"/>
          <w:sz w:val="20"/>
          <w:szCs w:val="20"/>
        </w:rPr>
        <w:t>Revised WID: Enhancements of network energy savings for NR</w:t>
      </w:r>
    </w:p>
    <w:p w14:paraId="23E96C0D" w14:textId="77777777" w:rsidR="002450DD" w:rsidRDefault="002450DD" w:rsidP="006F5279">
      <w:pPr>
        <w:rPr>
          <w:rFonts w:ascii="Times New Roman" w:hAnsi="Times New Roman" w:cs="Times New Roman"/>
          <w:sz w:val="20"/>
          <w:szCs w:val="20"/>
        </w:rPr>
      </w:pPr>
    </w:p>
    <w:p w14:paraId="778F988A" w14:textId="77777777" w:rsidR="006F5279" w:rsidRDefault="006F5279" w:rsidP="00EC1560">
      <w:pPr>
        <w:rPr>
          <w:rFonts w:ascii="Times New Roman" w:hAnsi="Times New Roman" w:cs="Times New Roman"/>
          <w:sz w:val="20"/>
          <w:szCs w:val="20"/>
        </w:rPr>
      </w:pPr>
    </w:p>
    <w:p w14:paraId="36269EE0" w14:textId="77777777" w:rsidR="00AC220F" w:rsidRDefault="00AC220F" w:rsidP="00AC220F">
      <w:pPr>
        <w:rPr>
          <w:rFonts w:ascii="Times" w:eastAsia="Batang" w:hAnsi="Times" w:cs="Times New Roman"/>
          <w:sz w:val="20"/>
          <w:szCs w:val="20"/>
          <w:lang w:eastAsia="x-none"/>
        </w:rPr>
      </w:pPr>
    </w:p>
    <w:p w14:paraId="02A9B618" w14:textId="77777777" w:rsidR="00AC220F" w:rsidRPr="00602ABF" w:rsidRDefault="00AC220F" w:rsidP="00AC220F">
      <w:pPr>
        <w:pStyle w:val="Heading1"/>
        <w:rPr>
          <w:lang w:val="en-US"/>
        </w:rPr>
      </w:pPr>
      <w:r w:rsidRPr="00602ABF">
        <w:rPr>
          <w:lang w:val="en-US"/>
        </w:rPr>
        <w:t>Appendix:</w:t>
      </w:r>
    </w:p>
    <w:p w14:paraId="55AE062B" w14:textId="21E2F9A3" w:rsidR="00AC220F" w:rsidRPr="0070246F" w:rsidRDefault="002F1449">
      <w:pPr>
        <w:rPr>
          <w:rFonts w:ascii="Times" w:eastAsia="PMingLiU" w:hAnsi="Times" w:cs="Times"/>
          <w:b/>
          <w:bCs/>
          <w:sz w:val="20"/>
          <w:szCs w:val="20"/>
          <w:u w:val="single"/>
          <w:lang w:eastAsia="zh-TW"/>
        </w:rPr>
      </w:pPr>
      <w:r w:rsidRPr="0070246F">
        <w:rPr>
          <w:rFonts w:ascii="Times" w:eastAsia="PMingLiU" w:hAnsi="Times" w:cs="Times"/>
          <w:b/>
          <w:bCs/>
          <w:sz w:val="20"/>
          <w:szCs w:val="20"/>
          <w:u w:val="single"/>
          <w:lang w:eastAsia="zh-TW"/>
        </w:rPr>
        <w:t>Agreements from RAN1#116bis meeting</w:t>
      </w:r>
    </w:p>
    <w:p w14:paraId="40BBA32D" w14:textId="77777777" w:rsidR="002E29A3" w:rsidRPr="002E29A3" w:rsidRDefault="002E29A3" w:rsidP="002E29A3">
      <w:pPr>
        <w:rPr>
          <w:rFonts w:ascii="Times" w:hAnsi="Times" w:cs="Times"/>
          <w:b/>
          <w:bCs/>
          <w:sz w:val="20"/>
          <w:szCs w:val="20"/>
          <w:highlight w:val="green"/>
          <w:lang w:eastAsia="x-none"/>
        </w:rPr>
      </w:pPr>
      <w:r w:rsidRPr="002E29A3">
        <w:rPr>
          <w:rFonts w:ascii="Times" w:hAnsi="Times" w:cs="Times"/>
          <w:b/>
          <w:bCs/>
          <w:sz w:val="20"/>
          <w:szCs w:val="20"/>
          <w:highlight w:val="green"/>
          <w:lang w:eastAsia="x-none"/>
        </w:rPr>
        <w:t>Agreement</w:t>
      </w:r>
    </w:p>
    <w:p w14:paraId="796FD51A" w14:textId="77777777" w:rsidR="002E29A3" w:rsidRPr="002E29A3" w:rsidRDefault="002E29A3" w:rsidP="002E29A3">
      <w:pPr>
        <w:rPr>
          <w:rFonts w:ascii="Times" w:eastAsia="PMingLiU" w:hAnsi="Times" w:cs="Times"/>
          <w:bCs/>
          <w:iCs/>
          <w:sz w:val="20"/>
          <w:szCs w:val="20"/>
          <w:lang w:eastAsia="zh-TW"/>
        </w:rPr>
      </w:pPr>
      <w:r w:rsidRPr="002E29A3">
        <w:rPr>
          <w:rFonts w:ascii="Times" w:eastAsia="PMingLiU" w:hAnsi="Times" w:cs="Times"/>
          <w:bCs/>
          <w:iCs/>
          <w:sz w:val="20"/>
          <w:szCs w:val="20"/>
          <w:lang w:eastAsia="zh-TW"/>
        </w:rPr>
        <w:t>For the further study of on-demand SIB1 for idle/inactive mode UE, RAN1 focuses its studies on the following cases:</w:t>
      </w:r>
    </w:p>
    <w:p w14:paraId="524F4BE4" w14:textId="77777777" w:rsidR="002E29A3" w:rsidRPr="002E29A3" w:rsidRDefault="002E29A3" w:rsidP="002E29A3">
      <w:pPr>
        <w:pStyle w:val="ListParagraph"/>
        <w:numPr>
          <w:ilvl w:val="0"/>
          <w:numId w:val="14"/>
        </w:numPr>
        <w:contextualSpacing w:val="0"/>
        <w:rPr>
          <w:rFonts w:ascii="Times" w:eastAsia="PMingLiU" w:hAnsi="Times" w:cs="Times"/>
          <w:bCs/>
          <w:iCs/>
          <w:sz w:val="20"/>
          <w:szCs w:val="20"/>
          <w:lang w:eastAsia="zh-TW"/>
        </w:rPr>
      </w:pPr>
      <w:r w:rsidRPr="002E29A3">
        <w:rPr>
          <w:rFonts w:ascii="Times" w:eastAsia="PMingLiU" w:hAnsi="Times" w:cs="Times"/>
          <w:bCs/>
          <w:iCs/>
          <w:sz w:val="20"/>
          <w:szCs w:val="20"/>
          <w:lang w:eastAsia="zh-TW"/>
        </w:rPr>
        <w:t xml:space="preserve">Case 1: </w:t>
      </w:r>
      <w:r w:rsidRPr="002E29A3">
        <w:rPr>
          <w:rFonts w:ascii="Times" w:eastAsia="PMingLiU" w:hAnsi="Times" w:cs="Times"/>
          <w:bCs/>
          <w:sz w:val="20"/>
          <w:szCs w:val="20"/>
          <w:lang w:eastAsia="zh-TW"/>
        </w:rPr>
        <w:t xml:space="preserve">Option 1+A+X </w:t>
      </w:r>
    </w:p>
    <w:p w14:paraId="471F5700" w14:textId="77777777" w:rsidR="002E29A3" w:rsidRPr="002E29A3" w:rsidRDefault="002E29A3" w:rsidP="002E29A3">
      <w:pPr>
        <w:pStyle w:val="ListParagraph"/>
        <w:numPr>
          <w:ilvl w:val="0"/>
          <w:numId w:val="14"/>
        </w:numPr>
        <w:contextualSpacing w:val="0"/>
        <w:rPr>
          <w:rFonts w:ascii="Times" w:eastAsia="PMingLiU" w:hAnsi="Times" w:cs="Times"/>
          <w:bCs/>
          <w:iCs/>
          <w:sz w:val="20"/>
          <w:szCs w:val="20"/>
          <w:lang w:eastAsia="zh-TW"/>
        </w:rPr>
      </w:pPr>
      <w:r w:rsidRPr="002E29A3">
        <w:rPr>
          <w:rFonts w:ascii="Times" w:eastAsia="PMingLiU" w:hAnsi="Times" w:cs="Times"/>
          <w:bCs/>
          <w:iCs/>
          <w:sz w:val="20"/>
          <w:szCs w:val="20"/>
          <w:lang w:eastAsia="zh-TW"/>
        </w:rPr>
        <w:t xml:space="preserve">Case 2: </w:t>
      </w:r>
      <w:r w:rsidRPr="002E29A3">
        <w:rPr>
          <w:rFonts w:ascii="Times" w:eastAsia="PMingLiU" w:hAnsi="Times" w:cs="Times"/>
          <w:bCs/>
          <w:sz w:val="20"/>
          <w:szCs w:val="20"/>
          <w:lang w:eastAsia="zh-TW"/>
        </w:rPr>
        <w:t>Option 1+B+X</w:t>
      </w:r>
    </w:p>
    <w:p w14:paraId="1859676E" w14:textId="77777777" w:rsidR="002E29A3" w:rsidRPr="002E29A3" w:rsidRDefault="002E29A3" w:rsidP="002E29A3">
      <w:pPr>
        <w:pStyle w:val="ListParagraph"/>
        <w:numPr>
          <w:ilvl w:val="0"/>
          <w:numId w:val="14"/>
        </w:numPr>
        <w:contextualSpacing w:val="0"/>
        <w:rPr>
          <w:rFonts w:ascii="Times" w:eastAsia="PMingLiU" w:hAnsi="Times" w:cs="Times"/>
          <w:bCs/>
          <w:iCs/>
          <w:sz w:val="20"/>
          <w:szCs w:val="20"/>
          <w:lang w:eastAsia="zh-TW"/>
        </w:rPr>
      </w:pPr>
      <w:r w:rsidRPr="002E29A3">
        <w:rPr>
          <w:rFonts w:ascii="Times" w:eastAsia="PMingLiU" w:hAnsi="Times" w:cs="Times"/>
          <w:bCs/>
          <w:iCs/>
          <w:sz w:val="20"/>
          <w:szCs w:val="20"/>
          <w:lang w:eastAsia="zh-TW"/>
        </w:rPr>
        <w:t xml:space="preserve">Case 3: </w:t>
      </w:r>
      <w:r w:rsidRPr="002E29A3">
        <w:rPr>
          <w:rFonts w:ascii="Times" w:eastAsia="PMingLiU" w:hAnsi="Times" w:cs="Times"/>
          <w:bCs/>
          <w:sz w:val="20"/>
          <w:szCs w:val="20"/>
          <w:lang w:eastAsia="zh-TW"/>
        </w:rPr>
        <w:t>Option 2+B+Y</w:t>
      </w:r>
    </w:p>
    <w:p w14:paraId="38E1A4ED" w14:textId="77777777" w:rsidR="002E29A3" w:rsidRPr="002E29A3" w:rsidRDefault="002E29A3" w:rsidP="002E29A3">
      <w:pPr>
        <w:rPr>
          <w:rFonts w:ascii="Times" w:eastAsia="PMingLiU" w:hAnsi="Times" w:cs="Times"/>
          <w:bCs/>
          <w:iCs/>
          <w:sz w:val="20"/>
          <w:szCs w:val="20"/>
          <w:lang w:eastAsia="zh-TW"/>
        </w:rPr>
      </w:pPr>
      <w:r w:rsidRPr="002E29A3">
        <w:rPr>
          <w:rFonts w:ascii="Times" w:eastAsia="PMingLiU" w:hAnsi="Times" w:cs="Times"/>
          <w:bCs/>
          <w:iCs/>
          <w:sz w:val="20"/>
          <w:szCs w:val="20"/>
          <w:lang w:eastAsia="zh-TW"/>
        </w:rPr>
        <w:t>Where the options 1/2/A/B/X/Y are defined below:</w:t>
      </w:r>
    </w:p>
    <w:p w14:paraId="4380FA41" w14:textId="77777777" w:rsidR="002E29A3" w:rsidRPr="002E29A3" w:rsidRDefault="002E29A3" w:rsidP="002E29A3">
      <w:pPr>
        <w:pStyle w:val="ListParagraph"/>
        <w:numPr>
          <w:ilvl w:val="0"/>
          <w:numId w:val="15"/>
        </w:numPr>
        <w:contextualSpacing w:val="0"/>
        <w:rPr>
          <w:rFonts w:ascii="Times" w:eastAsia="PMingLiU" w:hAnsi="Times" w:cs="Times"/>
          <w:bCs/>
          <w:iCs/>
          <w:sz w:val="20"/>
          <w:szCs w:val="20"/>
          <w:lang w:eastAsia="zh-TW"/>
        </w:rPr>
      </w:pPr>
      <w:r w:rsidRPr="002E29A3">
        <w:rPr>
          <w:rFonts w:ascii="Times" w:eastAsia="PMingLiU" w:hAnsi="Times" w:cs="Times"/>
          <w:bCs/>
          <w:iCs/>
          <w:sz w:val="20"/>
          <w:szCs w:val="20"/>
          <w:lang w:eastAsia="zh-TW"/>
        </w:rPr>
        <w:t>On target cell of UL WUS transmission:</w:t>
      </w:r>
    </w:p>
    <w:p w14:paraId="460D6781" w14:textId="77777777" w:rsidR="002E29A3" w:rsidRPr="002E29A3" w:rsidRDefault="002E29A3" w:rsidP="002E29A3">
      <w:pPr>
        <w:numPr>
          <w:ilvl w:val="1"/>
          <w:numId w:val="11"/>
        </w:numPr>
        <w:spacing w:after="0" w:line="240" w:lineRule="auto"/>
        <w:rPr>
          <w:rFonts w:ascii="Times" w:hAnsi="Times" w:cs="Times"/>
          <w:sz w:val="20"/>
          <w:szCs w:val="20"/>
          <w:lang w:eastAsia="x-none"/>
        </w:rPr>
      </w:pPr>
      <w:r w:rsidRPr="002E29A3">
        <w:rPr>
          <w:rFonts w:ascii="Times" w:hAnsi="Times" w:cs="Times"/>
          <w:sz w:val="20"/>
          <w:szCs w:val="20"/>
          <w:lang w:eastAsia="x-none"/>
        </w:rPr>
        <w:t>Option 1: UE transmits UL WUS to NES Cell</w:t>
      </w:r>
    </w:p>
    <w:p w14:paraId="0B489C2E" w14:textId="77777777" w:rsidR="002E29A3" w:rsidRPr="002E29A3" w:rsidRDefault="002E29A3" w:rsidP="002E29A3">
      <w:pPr>
        <w:numPr>
          <w:ilvl w:val="1"/>
          <w:numId w:val="11"/>
        </w:numPr>
        <w:spacing w:after="0" w:line="240" w:lineRule="auto"/>
        <w:rPr>
          <w:rFonts w:ascii="Times" w:hAnsi="Times" w:cs="Times"/>
          <w:sz w:val="20"/>
          <w:szCs w:val="20"/>
          <w:lang w:eastAsia="x-none"/>
        </w:rPr>
      </w:pPr>
      <w:r w:rsidRPr="002E29A3">
        <w:rPr>
          <w:rFonts w:ascii="Times" w:hAnsi="Times" w:cs="Times"/>
          <w:sz w:val="20"/>
          <w:szCs w:val="20"/>
          <w:lang w:eastAsia="x-none"/>
        </w:rPr>
        <w:t>Option 2: UE transmits UL WUS to Cell A</w:t>
      </w:r>
    </w:p>
    <w:p w14:paraId="7B9C3BCB" w14:textId="77777777" w:rsidR="002E29A3" w:rsidRPr="002E29A3" w:rsidRDefault="002E29A3" w:rsidP="002E29A3">
      <w:pPr>
        <w:pStyle w:val="ListParagraph"/>
        <w:numPr>
          <w:ilvl w:val="0"/>
          <w:numId w:val="15"/>
        </w:numPr>
        <w:contextualSpacing w:val="0"/>
        <w:rPr>
          <w:rFonts w:ascii="Times" w:eastAsia="PMingLiU" w:hAnsi="Times" w:cs="Times"/>
          <w:bCs/>
          <w:iCs/>
          <w:sz w:val="20"/>
          <w:szCs w:val="20"/>
          <w:lang w:eastAsia="zh-TW"/>
        </w:rPr>
      </w:pPr>
      <w:r w:rsidRPr="002E29A3">
        <w:rPr>
          <w:rFonts w:ascii="Times" w:eastAsia="PMingLiU" w:hAnsi="Times" w:cs="Times"/>
          <w:bCs/>
          <w:iCs/>
          <w:sz w:val="20"/>
          <w:szCs w:val="20"/>
          <w:lang w:eastAsia="zh-TW"/>
        </w:rPr>
        <w:t>On configuration provision for UL WUS transmission</w:t>
      </w:r>
    </w:p>
    <w:p w14:paraId="33AEC598" w14:textId="77777777" w:rsidR="002E29A3" w:rsidRPr="002E29A3" w:rsidRDefault="002E29A3" w:rsidP="002E29A3">
      <w:pPr>
        <w:numPr>
          <w:ilvl w:val="1"/>
          <w:numId w:val="11"/>
        </w:numPr>
        <w:spacing w:after="0" w:line="240" w:lineRule="auto"/>
        <w:rPr>
          <w:rFonts w:ascii="Times" w:hAnsi="Times" w:cs="Times"/>
          <w:sz w:val="20"/>
          <w:szCs w:val="20"/>
          <w:lang w:eastAsia="x-none"/>
        </w:rPr>
      </w:pPr>
      <w:r w:rsidRPr="002E29A3">
        <w:rPr>
          <w:rFonts w:ascii="Times" w:hAnsi="Times" w:cs="Times"/>
          <w:sz w:val="20"/>
          <w:szCs w:val="20"/>
          <w:lang w:eastAsia="x-none"/>
        </w:rPr>
        <w:t>Option A: UE obtains the UL WUS configuration from NES Cell</w:t>
      </w:r>
    </w:p>
    <w:p w14:paraId="52DF32F5" w14:textId="77777777" w:rsidR="002E29A3" w:rsidRPr="002E29A3" w:rsidRDefault="002E29A3" w:rsidP="002E29A3">
      <w:pPr>
        <w:numPr>
          <w:ilvl w:val="1"/>
          <w:numId w:val="11"/>
        </w:numPr>
        <w:spacing w:after="0" w:line="240" w:lineRule="auto"/>
        <w:rPr>
          <w:rFonts w:ascii="Times" w:hAnsi="Times" w:cs="Times"/>
          <w:sz w:val="20"/>
          <w:szCs w:val="20"/>
          <w:lang w:eastAsia="x-none"/>
        </w:rPr>
      </w:pPr>
      <w:r w:rsidRPr="002E29A3">
        <w:rPr>
          <w:rFonts w:ascii="Times" w:hAnsi="Times" w:cs="Times"/>
          <w:sz w:val="20"/>
          <w:szCs w:val="20"/>
          <w:lang w:eastAsia="x-none"/>
        </w:rPr>
        <w:t xml:space="preserve">Option B: UE obtains the UL WUS configuration from Cell A </w:t>
      </w:r>
    </w:p>
    <w:p w14:paraId="57B2B991" w14:textId="77777777" w:rsidR="002E29A3" w:rsidRPr="002E29A3" w:rsidRDefault="002E29A3" w:rsidP="002E29A3">
      <w:pPr>
        <w:numPr>
          <w:ilvl w:val="0"/>
          <w:numId w:val="15"/>
        </w:numPr>
        <w:spacing w:after="0" w:line="240" w:lineRule="auto"/>
        <w:rPr>
          <w:rFonts w:ascii="Times" w:eastAsia="PMingLiU" w:hAnsi="Times" w:cs="Times"/>
          <w:bCs/>
          <w:iCs/>
          <w:sz w:val="20"/>
          <w:szCs w:val="20"/>
          <w:lang w:eastAsia="zh-TW"/>
        </w:rPr>
      </w:pPr>
      <w:r w:rsidRPr="002E29A3">
        <w:rPr>
          <w:rFonts w:ascii="Times" w:eastAsia="PMingLiU" w:hAnsi="Times" w:cs="Times"/>
          <w:bCs/>
          <w:iCs/>
          <w:sz w:val="20"/>
          <w:szCs w:val="20"/>
          <w:lang w:eastAsia="zh-TW"/>
        </w:rPr>
        <w:t xml:space="preserve">On receiving of SIB1 </w:t>
      </w:r>
    </w:p>
    <w:p w14:paraId="7E85E456" w14:textId="77777777" w:rsidR="002E29A3" w:rsidRPr="002E29A3" w:rsidRDefault="002E29A3" w:rsidP="002E29A3">
      <w:pPr>
        <w:numPr>
          <w:ilvl w:val="1"/>
          <w:numId w:val="11"/>
        </w:numPr>
        <w:spacing w:after="0" w:line="240" w:lineRule="auto"/>
        <w:rPr>
          <w:rFonts w:ascii="Times" w:hAnsi="Times" w:cs="Times"/>
          <w:sz w:val="20"/>
          <w:szCs w:val="20"/>
          <w:lang w:eastAsia="x-none"/>
        </w:rPr>
      </w:pPr>
      <w:r w:rsidRPr="002E29A3">
        <w:rPr>
          <w:rFonts w:ascii="Times" w:hAnsi="Times" w:cs="Times"/>
          <w:sz w:val="20"/>
          <w:szCs w:val="20"/>
          <w:lang w:eastAsia="x-none"/>
        </w:rPr>
        <w:t xml:space="preserve">Option X: UE receives on-demand SIB1 from NES Cell </w:t>
      </w:r>
    </w:p>
    <w:p w14:paraId="7195B053" w14:textId="77777777" w:rsidR="002E29A3" w:rsidRPr="002E29A3" w:rsidRDefault="002E29A3" w:rsidP="002E29A3">
      <w:pPr>
        <w:numPr>
          <w:ilvl w:val="1"/>
          <w:numId w:val="11"/>
        </w:numPr>
        <w:spacing w:after="0" w:line="240" w:lineRule="auto"/>
        <w:rPr>
          <w:rFonts w:ascii="Times" w:hAnsi="Times" w:cs="Times"/>
          <w:sz w:val="20"/>
          <w:szCs w:val="20"/>
          <w:lang w:eastAsia="x-none"/>
        </w:rPr>
      </w:pPr>
      <w:r w:rsidRPr="002E29A3">
        <w:rPr>
          <w:rFonts w:ascii="Times" w:hAnsi="Times" w:cs="Times"/>
          <w:sz w:val="20"/>
          <w:szCs w:val="20"/>
          <w:lang w:eastAsia="x-none"/>
        </w:rPr>
        <w:t>Option Y: UE receives on-demand SIB1 from Cell A</w:t>
      </w:r>
    </w:p>
    <w:p w14:paraId="169A4E60" w14:textId="77777777" w:rsidR="002E29A3" w:rsidRPr="002E29A3" w:rsidRDefault="002E29A3" w:rsidP="002E29A3">
      <w:pPr>
        <w:rPr>
          <w:rFonts w:ascii="Times" w:hAnsi="Times" w:cs="Times"/>
          <w:sz w:val="20"/>
          <w:szCs w:val="20"/>
          <w:lang w:eastAsia="x-none"/>
        </w:rPr>
      </w:pPr>
    </w:p>
    <w:p w14:paraId="38BD73D8" w14:textId="77777777" w:rsidR="002E29A3" w:rsidRPr="002E29A3" w:rsidRDefault="002E29A3" w:rsidP="002E29A3">
      <w:pPr>
        <w:rPr>
          <w:rFonts w:ascii="Times" w:hAnsi="Times" w:cs="Times"/>
          <w:b/>
          <w:bCs/>
          <w:sz w:val="20"/>
          <w:szCs w:val="20"/>
          <w:highlight w:val="green"/>
          <w:lang w:eastAsia="x-none"/>
        </w:rPr>
      </w:pPr>
      <w:r w:rsidRPr="002E29A3">
        <w:rPr>
          <w:rFonts w:ascii="Times" w:hAnsi="Times" w:cs="Times"/>
          <w:b/>
          <w:bCs/>
          <w:sz w:val="20"/>
          <w:szCs w:val="20"/>
          <w:highlight w:val="green"/>
          <w:lang w:eastAsia="x-none"/>
        </w:rPr>
        <w:t>Agreement</w:t>
      </w:r>
    </w:p>
    <w:p w14:paraId="5711FD6F" w14:textId="77777777" w:rsidR="002E29A3" w:rsidRPr="002E29A3" w:rsidRDefault="002E29A3" w:rsidP="002E29A3">
      <w:pPr>
        <w:pStyle w:val="ListParagraph"/>
        <w:ind w:left="0"/>
        <w:rPr>
          <w:rFonts w:ascii="Times" w:eastAsia="PMingLiU" w:hAnsi="Times" w:cs="Times"/>
          <w:bCs/>
          <w:iCs/>
          <w:sz w:val="20"/>
          <w:szCs w:val="20"/>
          <w:lang w:eastAsia="zh-TW"/>
        </w:rPr>
      </w:pPr>
      <w:r w:rsidRPr="002E29A3">
        <w:rPr>
          <w:rFonts w:ascii="Times" w:eastAsia="PMingLiU" w:hAnsi="Times" w:cs="Times"/>
          <w:bCs/>
          <w:iCs/>
          <w:sz w:val="20"/>
          <w:szCs w:val="20"/>
          <w:lang w:eastAsia="zh-TW"/>
        </w:rPr>
        <w:t>RAN1 to further study the following UE operation scenarios in the UL WUS design:</w:t>
      </w:r>
    </w:p>
    <w:p w14:paraId="68346E9A" w14:textId="77777777" w:rsidR="002E29A3" w:rsidRPr="002E29A3" w:rsidRDefault="002E29A3" w:rsidP="002E29A3">
      <w:pPr>
        <w:pStyle w:val="ListParagraph"/>
        <w:numPr>
          <w:ilvl w:val="0"/>
          <w:numId w:val="14"/>
        </w:numPr>
        <w:contextualSpacing w:val="0"/>
        <w:rPr>
          <w:rFonts w:ascii="Times" w:eastAsia="PMingLiU" w:hAnsi="Times" w:cs="Times"/>
          <w:bCs/>
          <w:iCs/>
          <w:sz w:val="20"/>
          <w:szCs w:val="20"/>
          <w:lang w:eastAsia="zh-TW"/>
        </w:rPr>
      </w:pPr>
      <w:r w:rsidRPr="002E29A3">
        <w:rPr>
          <w:rFonts w:ascii="Times" w:eastAsia="PMingLiU" w:hAnsi="Times" w:cs="Times"/>
          <w:bCs/>
          <w:iCs/>
          <w:sz w:val="20"/>
          <w:szCs w:val="20"/>
          <w:lang w:eastAsia="zh-TW"/>
        </w:rPr>
        <w:t>Scenario 1: UE requests SIB1 to camp on NES cell</w:t>
      </w:r>
    </w:p>
    <w:p w14:paraId="3E83FDA3" w14:textId="77777777" w:rsidR="002E29A3" w:rsidRPr="002E29A3" w:rsidRDefault="002E29A3" w:rsidP="002E29A3">
      <w:pPr>
        <w:pStyle w:val="ListParagraph"/>
        <w:numPr>
          <w:ilvl w:val="0"/>
          <w:numId w:val="14"/>
        </w:numPr>
        <w:contextualSpacing w:val="0"/>
        <w:rPr>
          <w:rFonts w:ascii="Times" w:eastAsia="PMingLiU" w:hAnsi="Times" w:cs="Times"/>
          <w:bCs/>
          <w:iCs/>
          <w:sz w:val="20"/>
          <w:szCs w:val="20"/>
          <w:lang w:eastAsia="zh-TW"/>
        </w:rPr>
      </w:pPr>
      <w:r w:rsidRPr="002E29A3">
        <w:rPr>
          <w:rFonts w:ascii="Times" w:eastAsia="PMingLiU" w:hAnsi="Times" w:cs="Times"/>
          <w:bCs/>
          <w:iCs/>
          <w:sz w:val="20"/>
          <w:szCs w:val="20"/>
          <w:lang w:eastAsia="zh-TW"/>
        </w:rPr>
        <w:t>Scenario 2: UE request SIB1 to perform random access procedure to make RRC connection to NES cell</w:t>
      </w:r>
    </w:p>
    <w:p w14:paraId="68A61B12" w14:textId="77777777" w:rsidR="002E29A3" w:rsidRPr="002E29A3" w:rsidRDefault="002E29A3" w:rsidP="002E29A3">
      <w:pPr>
        <w:rPr>
          <w:rFonts w:ascii="Times" w:hAnsi="Times" w:cs="Times"/>
          <w:sz w:val="20"/>
          <w:szCs w:val="20"/>
          <w:lang w:eastAsia="x-none"/>
        </w:rPr>
      </w:pPr>
    </w:p>
    <w:p w14:paraId="47697EF8" w14:textId="77777777" w:rsidR="002E29A3" w:rsidRPr="002E29A3" w:rsidRDefault="002E29A3" w:rsidP="002E29A3">
      <w:pPr>
        <w:rPr>
          <w:rFonts w:ascii="Times" w:hAnsi="Times" w:cs="Times"/>
          <w:b/>
          <w:bCs/>
          <w:sz w:val="20"/>
          <w:szCs w:val="20"/>
          <w:highlight w:val="green"/>
          <w:lang w:eastAsia="x-none"/>
        </w:rPr>
      </w:pPr>
      <w:r w:rsidRPr="002E29A3">
        <w:rPr>
          <w:rFonts w:ascii="Times" w:hAnsi="Times" w:cs="Times"/>
          <w:b/>
          <w:bCs/>
          <w:sz w:val="20"/>
          <w:szCs w:val="20"/>
          <w:highlight w:val="green"/>
          <w:lang w:eastAsia="x-none"/>
        </w:rPr>
        <w:t>Agreement</w:t>
      </w:r>
    </w:p>
    <w:p w14:paraId="3538CC7B" w14:textId="77777777" w:rsidR="002E29A3" w:rsidRPr="002E29A3" w:rsidRDefault="002E29A3" w:rsidP="002E29A3">
      <w:pPr>
        <w:rPr>
          <w:rFonts w:ascii="Times" w:hAnsi="Times" w:cs="Times"/>
          <w:sz w:val="20"/>
          <w:szCs w:val="20"/>
          <w:lang w:eastAsia="x-none"/>
        </w:rPr>
      </w:pPr>
      <w:r w:rsidRPr="002E29A3">
        <w:rPr>
          <w:rFonts w:ascii="Times" w:hAnsi="Times" w:cs="Times"/>
          <w:sz w:val="20"/>
          <w:szCs w:val="20"/>
          <w:lang w:eastAsia="x-none"/>
        </w:rPr>
        <w:t>RAN1 to further study UE identification of NES cell with on-demand SIB1 based on one, both, or combination of the following options:</w:t>
      </w:r>
    </w:p>
    <w:p w14:paraId="5F096319" w14:textId="77777777" w:rsidR="002E29A3" w:rsidRPr="002E29A3" w:rsidRDefault="002E29A3" w:rsidP="002E29A3">
      <w:pPr>
        <w:numPr>
          <w:ilvl w:val="0"/>
          <w:numId w:val="14"/>
        </w:numPr>
        <w:spacing w:after="0" w:line="240" w:lineRule="auto"/>
        <w:rPr>
          <w:rFonts w:ascii="Times" w:hAnsi="Times" w:cs="Times"/>
          <w:sz w:val="20"/>
          <w:szCs w:val="20"/>
          <w:lang w:eastAsia="x-none"/>
        </w:rPr>
      </w:pPr>
      <w:r w:rsidRPr="002E29A3">
        <w:rPr>
          <w:rFonts w:ascii="Times" w:hAnsi="Times" w:cs="Times"/>
          <w:sz w:val="20"/>
          <w:szCs w:val="20"/>
          <w:lang w:eastAsia="x-none"/>
        </w:rPr>
        <w:t>Option 1: By WUS configuration</w:t>
      </w:r>
    </w:p>
    <w:p w14:paraId="062B9CD0" w14:textId="77777777" w:rsidR="002E29A3" w:rsidRPr="002E29A3" w:rsidRDefault="002E29A3" w:rsidP="002E29A3">
      <w:pPr>
        <w:numPr>
          <w:ilvl w:val="0"/>
          <w:numId w:val="14"/>
        </w:numPr>
        <w:spacing w:after="0" w:line="240" w:lineRule="auto"/>
        <w:rPr>
          <w:rFonts w:ascii="Times" w:hAnsi="Times" w:cs="Times"/>
          <w:sz w:val="20"/>
          <w:szCs w:val="20"/>
          <w:lang w:eastAsia="x-none"/>
        </w:rPr>
      </w:pPr>
      <w:r w:rsidRPr="002E29A3">
        <w:rPr>
          <w:rFonts w:ascii="Times" w:hAnsi="Times" w:cs="Times"/>
          <w:sz w:val="20"/>
          <w:szCs w:val="20"/>
          <w:lang w:eastAsia="x-none"/>
        </w:rPr>
        <w:t xml:space="preserve">Option 2: By PBCH payload of NES cell </w:t>
      </w:r>
    </w:p>
    <w:p w14:paraId="522B8C29" w14:textId="77777777" w:rsidR="002E29A3" w:rsidRPr="002E29A3" w:rsidRDefault="002E29A3" w:rsidP="002E29A3">
      <w:pPr>
        <w:rPr>
          <w:rFonts w:ascii="Times" w:eastAsia="PMingLiU" w:hAnsi="Times" w:cs="Times"/>
          <w:sz w:val="20"/>
          <w:szCs w:val="20"/>
          <w:lang w:eastAsia="zh-TW"/>
        </w:rPr>
      </w:pPr>
    </w:p>
    <w:p w14:paraId="6BACEE5D" w14:textId="77777777" w:rsidR="002E29A3" w:rsidRPr="002E29A3" w:rsidRDefault="002E29A3" w:rsidP="002E29A3">
      <w:pPr>
        <w:rPr>
          <w:rFonts w:ascii="Times" w:hAnsi="Times" w:cs="Times"/>
          <w:b/>
          <w:bCs/>
          <w:sz w:val="20"/>
          <w:szCs w:val="20"/>
          <w:highlight w:val="green"/>
          <w:lang w:eastAsia="x-none"/>
        </w:rPr>
      </w:pPr>
      <w:r w:rsidRPr="002E29A3">
        <w:rPr>
          <w:rFonts w:ascii="Times" w:hAnsi="Times" w:cs="Times"/>
          <w:b/>
          <w:bCs/>
          <w:sz w:val="20"/>
          <w:szCs w:val="20"/>
          <w:highlight w:val="green"/>
          <w:lang w:eastAsia="x-none"/>
        </w:rPr>
        <w:t>Agreement</w:t>
      </w:r>
    </w:p>
    <w:p w14:paraId="64414E15" w14:textId="77777777" w:rsidR="002E29A3" w:rsidRPr="002E29A3" w:rsidRDefault="002E29A3" w:rsidP="002E29A3">
      <w:pPr>
        <w:rPr>
          <w:rFonts w:ascii="Times" w:eastAsia="PMingLiU" w:hAnsi="Times" w:cs="Times"/>
          <w:sz w:val="20"/>
          <w:szCs w:val="20"/>
          <w:lang w:eastAsia="zh-TW"/>
        </w:rPr>
      </w:pPr>
      <w:r w:rsidRPr="002E29A3">
        <w:rPr>
          <w:rFonts w:ascii="Times" w:eastAsia="PMingLiU" w:hAnsi="Times" w:cs="Times"/>
          <w:sz w:val="20"/>
          <w:szCs w:val="20"/>
          <w:lang w:eastAsia="zh-TW"/>
        </w:rPr>
        <w:t>Companies to report at least the following key settings used in the evaluation/simulation of achievable NES gain with on-demand SIB1 in idle/inactive mode</w:t>
      </w:r>
    </w:p>
    <w:p w14:paraId="385D75D6"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A: SIB1 period (20ms/40ms/160ms)</w:t>
      </w:r>
    </w:p>
    <w:p w14:paraId="747E7665"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B1: Cell load (Empty/low/medium)</w:t>
      </w:r>
    </w:p>
    <w:p w14:paraId="3290F0DC"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lastRenderedPageBreak/>
        <w:t>Setting B2: Traffic model</w:t>
      </w:r>
    </w:p>
    <w:p w14:paraId="7D74FE9C"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C: SIB1 PDSCH time domain resource index in 38.214 Table 5.1.2.1.1-2</w:t>
      </w:r>
    </w:p>
    <w:p w14:paraId="0C58ACF2"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 xml:space="preserve">Setting D: CORESET0/SSB multiplexing pattern including </w:t>
      </w:r>
      <w:proofErr w:type="spellStart"/>
      <w:r w:rsidRPr="002E29A3">
        <w:rPr>
          <w:rFonts w:ascii="Times" w:eastAsia="PMingLiU" w:hAnsi="Times" w:cs="Times"/>
          <w:i/>
          <w:iCs/>
          <w:sz w:val="20"/>
          <w:szCs w:val="20"/>
          <w:lang w:eastAsia="zh-TW"/>
        </w:rPr>
        <w:t>controlResourceSetZero</w:t>
      </w:r>
      <w:proofErr w:type="spellEnd"/>
      <w:r w:rsidRPr="002E29A3">
        <w:rPr>
          <w:rFonts w:ascii="Times" w:eastAsia="PMingLiU" w:hAnsi="Times" w:cs="Times"/>
          <w:i/>
          <w:iCs/>
          <w:sz w:val="20"/>
          <w:szCs w:val="20"/>
          <w:lang w:eastAsia="zh-TW"/>
        </w:rPr>
        <w:t xml:space="preserve"> </w:t>
      </w:r>
      <w:r w:rsidRPr="002E29A3">
        <w:rPr>
          <w:rFonts w:ascii="Times" w:eastAsia="PMingLiU" w:hAnsi="Times" w:cs="Times"/>
          <w:sz w:val="20"/>
          <w:szCs w:val="20"/>
          <w:lang w:eastAsia="zh-TW"/>
        </w:rPr>
        <w:t xml:space="preserve">(index) in 38.213 Table 13-6, and </w:t>
      </w:r>
      <w:proofErr w:type="spellStart"/>
      <w:r w:rsidRPr="002E29A3">
        <w:rPr>
          <w:rFonts w:ascii="Times" w:eastAsia="PMingLiU" w:hAnsi="Times" w:cs="Times"/>
          <w:i/>
          <w:iCs/>
          <w:sz w:val="20"/>
          <w:szCs w:val="20"/>
          <w:lang w:eastAsia="zh-TW"/>
        </w:rPr>
        <w:t>searchSpaceZero</w:t>
      </w:r>
      <w:proofErr w:type="spellEnd"/>
      <w:r w:rsidRPr="002E29A3">
        <w:rPr>
          <w:rFonts w:ascii="Times" w:eastAsia="PMingLiU" w:hAnsi="Times" w:cs="Times"/>
          <w:sz w:val="20"/>
          <w:szCs w:val="20"/>
          <w:lang w:eastAsia="zh-TW"/>
        </w:rPr>
        <w:t xml:space="preserve"> (index) in 38.213 Table 13-11</w:t>
      </w:r>
    </w:p>
    <w:p w14:paraId="40EF8692"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E: PRACH configurations (including PRACH configuration index in 38.211 Table 6.3.3.2-3) for WUS and initial/random access</w:t>
      </w:r>
    </w:p>
    <w:p w14:paraId="400A73E5"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F: Cat1/Cat2 BS</w:t>
      </w:r>
    </w:p>
    <w:p w14:paraId="6C0CDE66"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G: Number of SSB beams</w:t>
      </w:r>
    </w:p>
    <w:p w14:paraId="44BCD076"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H: NES gain/loss on Cell A</w:t>
      </w:r>
    </w:p>
    <w:p w14:paraId="1A961DCE"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I: On-demand SIB1 transmission rate (how often UE requests on-demand SIB1)</w:t>
      </w:r>
    </w:p>
    <w:p w14:paraId="0C0220A3" w14:textId="77777777" w:rsidR="002E29A3" w:rsidRPr="002E29A3" w:rsidRDefault="002E29A3" w:rsidP="002E29A3">
      <w:pPr>
        <w:rPr>
          <w:rFonts w:ascii="Times" w:hAnsi="Times" w:cs="Times"/>
          <w:sz w:val="20"/>
          <w:szCs w:val="20"/>
          <w:lang w:eastAsia="x-none"/>
        </w:rPr>
      </w:pPr>
    </w:p>
    <w:p w14:paraId="36A90126" w14:textId="77777777" w:rsidR="006A47A9" w:rsidRPr="002E29A3" w:rsidRDefault="006A47A9" w:rsidP="006A47A9">
      <w:pPr>
        <w:rPr>
          <w:rFonts w:ascii="Times" w:hAnsi="Times" w:cs="Times"/>
          <w:b/>
          <w:bCs/>
          <w:sz w:val="20"/>
          <w:szCs w:val="20"/>
          <w:highlight w:val="green"/>
          <w:lang w:eastAsia="x-none"/>
        </w:rPr>
      </w:pPr>
      <w:r w:rsidRPr="002E29A3">
        <w:rPr>
          <w:rFonts w:ascii="Times" w:hAnsi="Times" w:cs="Times"/>
          <w:b/>
          <w:bCs/>
          <w:sz w:val="20"/>
          <w:szCs w:val="20"/>
          <w:highlight w:val="green"/>
          <w:lang w:eastAsia="x-none"/>
        </w:rPr>
        <w:t>Agreement</w:t>
      </w:r>
    </w:p>
    <w:p w14:paraId="57DD6CEC" w14:textId="77777777" w:rsidR="002E29A3" w:rsidRPr="002E29A3" w:rsidRDefault="002E29A3" w:rsidP="002E29A3">
      <w:pPr>
        <w:rPr>
          <w:rFonts w:ascii="Times" w:eastAsia="PMingLiU" w:hAnsi="Times" w:cs="Times"/>
          <w:b/>
          <w:bCs/>
          <w:sz w:val="20"/>
          <w:szCs w:val="20"/>
          <w:lang w:eastAsia="zh-TW"/>
        </w:rPr>
      </w:pPr>
      <w:r w:rsidRPr="002E29A3">
        <w:rPr>
          <w:rFonts w:ascii="Times" w:eastAsia="PMingLiU" w:hAnsi="Times" w:cs="Times"/>
          <w:sz w:val="20"/>
          <w:szCs w:val="20"/>
          <w:lang w:eastAsia="zh-TW"/>
        </w:rPr>
        <w:t>For further study of the NES gain/loss evaluation assumption on Cell A with on-demand SIB1 on NES cell for idle/inactive mode UE,</w:t>
      </w:r>
    </w:p>
    <w:p w14:paraId="64A8828F"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Assume the following for network energy evaluation of Cell A in FR1:</w:t>
      </w:r>
    </w:p>
    <w:p w14:paraId="2FA58636"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Company to report among empty/low/medium cell load as defined in 38.864</w:t>
      </w:r>
    </w:p>
    <w:p w14:paraId="7C1A8C6C"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Same Cat BS as the Non-NES cell</w:t>
      </w:r>
    </w:p>
    <w:p w14:paraId="2189FE07"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30kHz SCS, DDDSU TDD pattern</w:t>
      </w:r>
    </w:p>
    <w:p w14:paraId="45E31082" w14:textId="77777777" w:rsidR="002E29A3" w:rsidRPr="002E29A3" w:rsidRDefault="002E29A3" w:rsidP="002E29A3">
      <w:pPr>
        <w:pStyle w:val="ListParagraph"/>
        <w:numPr>
          <w:ilvl w:val="2"/>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 xml:space="preserve"> Same SSB period as the </w:t>
      </w:r>
      <w:proofErr w:type="gramStart"/>
      <w:r w:rsidRPr="002E29A3">
        <w:rPr>
          <w:rFonts w:ascii="Times" w:eastAsia="PMingLiU" w:hAnsi="Times" w:cs="Times"/>
          <w:sz w:val="20"/>
          <w:szCs w:val="20"/>
          <w:lang w:eastAsia="zh-TW"/>
        </w:rPr>
        <w:t>Non-NES</w:t>
      </w:r>
      <w:proofErr w:type="gramEnd"/>
      <w:r w:rsidRPr="002E29A3">
        <w:rPr>
          <w:rFonts w:ascii="Times" w:eastAsia="PMingLiU" w:hAnsi="Times" w:cs="Times"/>
          <w:sz w:val="20"/>
          <w:szCs w:val="20"/>
          <w:lang w:eastAsia="zh-TW"/>
        </w:rPr>
        <w:t xml:space="preserve"> cell and company to report SIB1 period</w:t>
      </w:r>
    </w:p>
    <w:p w14:paraId="32FD2D62"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 xml:space="preserve">Same number of SSBs in a SSB burst as the </w:t>
      </w:r>
      <w:proofErr w:type="gramStart"/>
      <w:r w:rsidRPr="002E29A3">
        <w:rPr>
          <w:rFonts w:ascii="Times" w:eastAsia="PMingLiU" w:hAnsi="Times" w:cs="Times"/>
          <w:sz w:val="20"/>
          <w:szCs w:val="20"/>
          <w:lang w:eastAsia="zh-TW"/>
        </w:rPr>
        <w:t>Non-NES</w:t>
      </w:r>
      <w:proofErr w:type="gramEnd"/>
      <w:r w:rsidRPr="002E29A3">
        <w:rPr>
          <w:rFonts w:ascii="Times" w:eastAsia="PMingLiU" w:hAnsi="Times" w:cs="Times"/>
          <w:sz w:val="20"/>
          <w:szCs w:val="20"/>
          <w:lang w:eastAsia="zh-TW"/>
        </w:rPr>
        <w:t xml:space="preserve"> cell with SSB pattern case C</w:t>
      </w:r>
    </w:p>
    <w:p w14:paraId="35C2E07E"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20ms PRACH configuration periodicity for WUS and/or initial access RACH and company to report RACH configuration index in 38.211 Table 6.3.3.2-3</w:t>
      </w:r>
    </w:p>
    <w:p w14:paraId="102B1E17"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 xml:space="preserve">Same SSB/CORESET0 multiplexing pattern and same SIB1 PDSCH time domain resource allocation as the </w:t>
      </w:r>
      <w:proofErr w:type="gramStart"/>
      <w:r w:rsidRPr="002E29A3">
        <w:rPr>
          <w:rFonts w:ascii="Times" w:eastAsia="PMingLiU" w:hAnsi="Times" w:cs="Times"/>
          <w:sz w:val="20"/>
          <w:szCs w:val="20"/>
          <w:lang w:eastAsia="zh-TW"/>
        </w:rPr>
        <w:t>Non-NES</w:t>
      </w:r>
      <w:proofErr w:type="gramEnd"/>
      <w:r w:rsidRPr="002E29A3">
        <w:rPr>
          <w:rFonts w:ascii="Times" w:eastAsia="PMingLiU" w:hAnsi="Times" w:cs="Times"/>
          <w:sz w:val="20"/>
          <w:szCs w:val="20"/>
          <w:lang w:eastAsia="zh-TW"/>
        </w:rPr>
        <w:t xml:space="preserve"> cell</w:t>
      </w:r>
    </w:p>
    <w:p w14:paraId="612E0370"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 xml:space="preserve">Same traffic model as the </w:t>
      </w:r>
      <w:proofErr w:type="gramStart"/>
      <w:r w:rsidRPr="002E29A3">
        <w:rPr>
          <w:rFonts w:ascii="Times" w:eastAsia="PMingLiU" w:hAnsi="Times" w:cs="Times"/>
          <w:sz w:val="20"/>
          <w:szCs w:val="20"/>
          <w:lang w:eastAsia="zh-TW"/>
        </w:rPr>
        <w:t>Non-NES</w:t>
      </w:r>
      <w:proofErr w:type="gramEnd"/>
      <w:r w:rsidRPr="002E29A3">
        <w:rPr>
          <w:rFonts w:ascii="Times" w:eastAsia="PMingLiU" w:hAnsi="Times" w:cs="Times"/>
          <w:sz w:val="20"/>
          <w:szCs w:val="20"/>
          <w:lang w:eastAsia="zh-TW"/>
        </w:rPr>
        <w:t xml:space="preserve"> cell</w:t>
      </w:r>
    </w:p>
    <w:p w14:paraId="3D46CA89"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Companies to report the assumption of WUS configuration provision or UL WUS monitoring or on-demand SIB1 transmission on Cell A if Case 2 (Option 1+B+X) or Case 3 (Option 2+B+Y) is considered</w:t>
      </w:r>
    </w:p>
    <w:p w14:paraId="5FD4C45B" w14:textId="77777777" w:rsidR="002E29A3" w:rsidRPr="002E29A3" w:rsidRDefault="002E29A3" w:rsidP="002E29A3">
      <w:pPr>
        <w:rPr>
          <w:rFonts w:ascii="Times" w:hAnsi="Times" w:cs="Times"/>
          <w:sz w:val="20"/>
          <w:szCs w:val="20"/>
          <w:lang w:eastAsia="x-none"/>
        </w:rPr>
      </w:pPr>
    </w:p>
    <w:p w14:paraId="1684DD5A" w14:textId="77777777" w:rsidR="006A47A9" w:rsidRPr="002E29A3" w:rsidRDefault="006A47A9" w:rsidP="006A47A9">
      <w:pPr>
        <w:rPr>
          <w:rFonts w:ascii="Times" w:hAnsi="Times" w:cs="Times"/>
          <w:b/>
          <w:bCs/>
          <w:sz w:val="20"/>
          <w:szCs w:val="20"/>
          <w:highlight w:val="green"/>
          <w:lang w:eastAsia="x-none"/>
        </w:rPr>
      </w:pPr>
      <w:r w:rsidRPr="002E29A3">
        <w:rPr>
          <w:rFonts w:ascii="Times" w:hAnsi="Times" w:cs="Times"/>
          <w:b/>
          <w:bCs/>
          <w:sz w:val="20"/>
          <w:szCs w:val="20"/>
          <w:highlight w:val="green"/>
          <w:lang w:eastAsia="x-none"/>
        </w:rPr>
        <w:t>Agreement</w:t>
      </w:r>
    </w:p>
    <w:p w14:paraId="74707143" w14:textId="77777777" w:rsidR="002E29A3" w:rsidRPr="002E29A3" w:rsidRDefault="002E29A3" w:rsidP="002E29A3">
      <w:pPr>
        <w:spacing w:before="120" w:after="120"/>
        <w:rPr>
          <w:rFonts w:ascii="Times" w:eastAsia="PMingLiU" w:hAnsi="Times" w:cs="Times"/>
          <w:sz w:val="20"/>
          <w:szCs w:val="20"/>
          <w:lang w:eastAsia="zh-TW"/>
        </w:rPr>
      </w:pPr>
      <w:r w:rsidRPr="002E29A3">
        <w:rPr>
          <w:rFonts w:ascii="Times" w:eastAsia="PMingLiU" w:hAnsi="Times" w:cs="Times"/>
          <w:iCs/>
          <w:sz w:val="20"/>
          <w:szCs w:val="20"/>
          <w:lang w:eastAsia="zh-TW"/>
        </w:rPr>
        <w:t>For UL WUS</w:t>
      </w:r>
      <w:r w:rsidRPr="002E29A3">
        <w:rPr>
          <w:rFonts w:ascii="Times" w:eastAsia="PMingLiU" w:hAnsi="Times" w:cs="Times"/>
          <w:sz w:val="20"/>
          <w:szCs w:val="20"/>
          <w:lang w:eastAsia="zh-TW"/>
        </w:rPr>
        <w:t xml:space="preserve"> design for SIB1 request, at least </w:t>
      </w:r>
      <w:r w:rsidRPr="002E29A3">
        <w:rPr>
          <w:rFonts w:ascii="Times" w:eastAsia="Malgun Gothic" w:hAnsi="Times" w:cs="Times"/>
          <w:sz w:val="20"/>
          <w:szCs w:val="20"/>
          <w:lang w:eastAsia="ko-KR"/>
        </w:rPr>
        <w:t xml:space="preserve">dedicated </w:t>
      </w:r>
      <w:r w:rsidRPr="002E29A3">
        <w:rPr>
          <w:rFonts w:ascii="Times" w:eastAsia="PMingLiU" w:hAnsi="Times" w:cs="Times"/>
          <w:sz w:val="20"/>
          <w:szCs w:val="20"/>
          <w:lang w:eastAsia="zh-TW"/>
        </w:rPr>
        <w:t>PRACH resource is the assumption for further study in RAN1</w:t>
      </w:r>
    </w:p>
    <w:p w14:paraId="18B60FAE" w14:textId="77777777" w:rsidR="002E29A3" w:rsidRPr="002E29A3" w:rsidRDefault="002E29A3" w:rsidP="002E29A3">
      <w:pPr>
        <w:pStyle w:val="ListParagraph"/>
        <w:numPr>
          <w:ilvl w:val="0"/>
          <w:numId w:val="16"/>
        </w:numPr>
        <w:spacing w:before="120" w:after="120"/>
        <w:contextualSpacing w:val="0"/>
        <w:rPr>
          <w:rFonts w:ascii="Times" w:eastAsia="PMingLiU" w:hAnsi="Times" w:cs="Times"/>
          <w:iCs/>
          <w:sz w:val="20"/>
          <w:szCs w:val="20"/>
          <w:lang w:eastAsia="zh-TW"/>
        </w:rPr>
      </w:pPr>
      <w:r w:rsidRPr="002E29A3">
        <w:rPr>
          <w:rFonts w:ascii="Times" w:eastAsia="PMingLiU" w:hAnsi="Times" w:cs="Times"/>
          <w:sz w:val="20"/>
          <w:szCs w:val="20"/>
          <w:lang w:eastAsia="zh-TW"/>
        </w:rPr>
        <w:t xml:space="preserve">FFS: Details on </w:t>
      </w:r>
      <w:r w:rsidRPr="002E29A3">
        <w:rPr>
          <w:rFonts w:ascii="Times" w:eastAsia="PMingLiU" w:hAnsi="Times" w:cs="Times"/>
          <w:iCs/>
          <w:sz w:val="20"/>
          <w:szCs w:val="20"/>
          <w:lang w:eastAsia="zh-TW"/>
        </w:rPr>
        <w:t>time, frequency, and/or PRACH preamble resources for UL WUS</w:t>
      </w:r>
    </w:p>
    <w:p w14:paraId="1B843A4A" w14:textId="77777777" w:rsidR="002E29A3" w:rsidRPr="002E29A3" w:rsidRDefault="002E29A3" w:rsidP="002E29A3">
      <w:pPr>
        <w:pStyle w:val="ListParagraph"/>
        <w:numPr>
          <w:ilvl w:val="0"/>
          <w:numId w:val="16"/>
        </w:numPr>
        <w:spacing w:before="120" w:after="120"/>
        <w:contextualSpacing w:val="0"/>
        <w:rPr>
          <w:rFonts w:ascii="Times" w:eastAsia="MS Mincho" w:hAnsi="Times" w:cs="Times"/>
          <w:sz w:val="20"/>
          <w:szCs w:val="20"/>
          <w:lang w:eastAsia="ja-JP"/>
        </w:rPr>
      </w:pPr>
      <w:r w:rsidRPr="002E29A3">
        <w:rPr>
          <w:rFonts w:ascii="Times" w:eastAsia="Malgun Gothic" w:hAnsi="Times" w:cs="Times"/>
          <w:iCs/>
          <w:sz w:val="20"/>
          <w:szCs w:val="20"/>
          <w:lang w:eastAsia="ko-KR"/>
        </w:rPr>
        <w:t>FFS: whether RACH resource for SIB1 request could be used for an initial access procedure and/or an on-demand SI procedure</w:t>
      </w:r>
    </w:p>
    <w:p w14:paraId="3ABCE593" w14:textId="77777777" w:rsidR="002E29A3" w:rsidRPr="002E29A3" w:rsidRDefault="002E29A3" w:rsidP="002E29A3">
      <w:pPr>
        <w:rPr>
          <w:rFonts w:ascii="Times" w:hAnsi="Times" w:cs="Times"/>
          <w:sz w:val="20"/>
          <w:szCs w:val="20"/>
          <w:lang w:eastAsia="x-none"/>
        </w:rPr>
      </w:pPr>
    </w:p>
    <w:p w14:paraId="7BC0172F" w14:textId="77777777" w:rsidR="002E29A3" w:rsidRPr="002E29A3" w:rsidRDefault="002E29A3" w:rsidP="002E29A3">
      <w:pPr>
        <w:rPr>
          <w:rFonts w:ascii="Times" w:hAnsi="Times" w:cs="Times"/>
          <w:b/>
          <w:bCs/>
          <w:sz w:val="20"/>
          <w:szCs w:val="20"/>
          <w:highlight w:val="green"/>
          <w:lang w:eastAsia="x-none"/>
        </w:rPr>
      </w:pPr>
      <w:r w:rsidRPr="002E29A3">
        <w:rPr>
          <w:rFonts w:ascii="Times" w:hAnsi="Times" w:cs="Times"/>
          <w:b/>
          <w:bCs/>
          <w:sz w:val="20"/>
          <w:szCs w:val="20"/>
          <w:highlight w:val="green"/>
          <w:lang w:eastAsia="x-none"/>
        </w:rPr>
        <w:t>Agreement</w:t>
      </w:r>
    </w:p>
    <w:p w14:paraId="13465DAA" w14:textId="77777777" w:rsidR="002E29A3" w:rsidRPr="002E29A3" w:rsidRDefault="002E29A3" w:rsidP="002E29A3">
      <w:pPr>
        <w:rPr>
          <w:rFonts w:ascii="Times" w:eastAsia="PMingLiU" w:hAnsi="Times" w:cs="Times"/>
          <w:sz w:val="20"/>
          <w:szCs w:val="20"/>
          <w:lang w:eastAsia="zh-TW"/>
        </w:rPr>
      </w:pPr>
      <w:r w:rsidRPr="002E29A3">
        <w:rPr>
          <w:rFonts w:ascii="Times" w:eastAsia="PMingLiU" w:hAnsi="Times" w:cs="Times"/>
          <w:sz w:val="20"/>
          <w:szCs w:val="20"/>
          <w:lang w:eastAsia="zh-TW"/>
        </w:rPr>
        <w:t>Conditions for triggering UL WUS transmission is up to RAN2. Any related work in RAN1 to be triggered by RAN2 LS. Send an LS to RAN2. Final LS in R1-2403779.</w:t>
      </w:r>
    </w:p>
    <w:p w14:paraId="19F4B432" w14:textId="77777777" w:rsidR="002E29A3" w:rsidRPr="002E29A3" w:rsidRDefault="002E29A3" w:rsidP="002E29A3">
      <w:pPr>
        <w:rPr>
          <w:rFonts w:ascii="Times" w:hAnsi="Times" w:cs="Times"/>
          <w:sz w:val="20"/>
          <w:szCs w:val="20"/>
          <w:lang w:eastAsia="x-none"/>
        </w:rPr>
      </w:pPr>
    </w:p>
    <w:p w14:paraId="5BB1ABAB" w14:textId="77777777" w:rsidR="002E29A3" w:rsidRPr="002E29A3" w:rsidRDefault="002E29A3" w:rsidP="002E29A3">
      <w:pPr>
        <w:spacing w:before="120" w:after="120"/>
        <w:rPr>
          <w:rFonts w:ascii="Times" w:eastAsia="PMingLiU" w:hAnsi="Times" w:cs="Times"/>
          <w:b/>
          <w:bCs/>
          <w:sz w:val="20"/>
          <w:szCs w:val="20"/>
          <w:lang w:eastAsia="zh-TW"/>
        </w:rPr>
      </w:pPr>
      <w:r w:rsidRPr="002E29A3">
        <w:rPr>
          <w:rFonts w:ascii="Times" w:eastAsia="PMingLiU" w:hAnsi="Times" w:cs="Times"/>
          <w:b/>
          <w:bCs/>
          <w:sz w:val="20"/>
          <w:szCs w:val="20"/>
          <w:lang w:eastAsia="zh-TW"/>
        </w:rPr>
        <w:t>In RAN1 #116-bis, the following are discussed during online session of AI 9.5.2, but not agreed yet. It may serve as a starting point for further discussions in future RAN1 meetings:</w:t>
      </w:r>
    </w:p>
    <w:p w14:paraId="71BAE7B2" w14:textId="77777777" w:rsidR="005240FB" w:rsidRPr="005240FB" w:rsidRDefault="005240FB" w:rsidP="005240FB">
      <w:pPr>
        <w:spacing w:before="120" w:after="120"/>
        <w:rPr>
          <w:rFonts w:ascii="Times" w:hAnsi="Times" w:cs="Times"/>
          <w:b/>
          <w:bCs/>
          <w:iCs/>
          <w:sz w:val="20"/>
          <w:szCs w:val="20"/>
        </w:rPr>
      </w:pPr>
      <w:r w:rsidRPr="005240FB">
        <w:rPr>
          <w:rFonts w:ascii="Times" w:hAnsi="Times" w:cs="Times"/>
          <w:b/>
          <w:iCs/>
          <w:sz w:val="20"/>
          <w:szCs w:val="20"/>
        </w:rPr>
        <w:t>Companies to consider the following for future meetings</w:t>
      </w:r>
    </w:p>
    <w:p w14:paraId="2A5778FF" w14:textId="77777777" w:rsidR="005240FB" w:rsidRPr="005240FB" w:rsidRDefault="005240FB" w:rsidP="005240FB">
      <w:pPr>
        <w:numPr>
          <w:ilvl w:val="0"/>
          <w:numId w:val="17"/>
        </w:numPr>
        <w:spacing w:before="120" w:after="120"/>
        <w:rPr>
          <w:rFonts w:ascii="Times" w:hAnsi="Times" w:cs="Times"/>
          <w:iCs/>
          <w:sz w:val="20"/>
          <w:szCs w:val="20"/>
        </w:rPr>
      </w:pPr>
      <w:r w:rsidRPr="005240FB">
        <w:rPr>
          <w:rFonts w:ascii="Times" w:hAnsi="Times" w:cs="Times"/>
          <w:iCs/>
          <w:sz w:val="20"/>
          <w:szCs w:val="20"/>
        </w:rPr>
        <w:t>Option 1: SIB1 monitoring occasions within a time window</w:t>
      </w:r>
    </w:p>
    <w:p w14:paraId="78C9A6AD" w14:textId="77777777" w:rsidR="005240FB" w:rsidRPr="005240FB" w:rsidRDefault="005240FB" w:rsidP="005240FB">
      <w:pPr>
        <w:numPr>
          <w:ilvl w:val="1"/>
          <w:numId w:val="17"/>
        </w:numPr>
        <w:spacing w:before="120" w:after="120"/>
        <w:rPr>
          <w:rFonts w:ascii="Times" w:hAnsi="Times" w:cs="Times"/>
          <w:iCs/>
          <w:sz w:val="20"/>
          <w:szCs w:val="20"/>
        </w:rPr>
      </w:pPr>
      <w:r w:rsidRPr="005240FB">
        <w:rPr>
          <w:rFonts w:ascii="Times" w:hAnsi="Times" w:cs="Times"/>
          <w:iCs/>
          <w:sz w:val="20"/>
          <w:szCs w:val="20"/>
        </w:rPr>
        <w:t>FFS: The starting time and duration of the time window</w:t>
      </w:r>
    </w:p>
    <w:p w14:paraId="6B0C2518" w14:textId="77777777" w:rsidR="005240FB" w:rsidRPr="005240FB" w:rsidRDefault="005240FB" w:rsidP="005240FB">
      <w:pPr>
        <w:numPr>
          <w:ilvl w:val="1"/>
          <w:numId w:val="17"/>
        </w:numPr>
        <w:spacing w:before="120" w:after="120"/>
        <w:rPr>
          <w:rFonts w:ascii="Times" w:hAnsi="Times" w:cs="Times"/>
          <w:iCs/>
          <w:sz w:val="20"/>
          <w:szCs w:val="20"/>
        </w:rPr>
      </w:pPr>
      <w:r w:rsidRPr="005240FB">
        <w:rPr>
          <w:rFonts w:ascii="Times" w:hAnsi="Times" w:cs="Times" w:hint="eastAsia"/>
          <w:iCs/>
          <w:sz w:val="20"/>
          <w:szCs w:val="20"/>
        </w:rPr>
        <w:lastRenderedPageBreak/>
        <w:t>F</w:t>
      </w:r>
      <w:r w:rsidRPr="005240FB">
        <w:rPr>
          <w:rFonts w:ascii="Times" w:hAnsi="Times" w:cs="Times"/>
          <w:iCs/>
          <w:sz w:val="20"/>
          <w:szCs w:val="20"/>
        </w:rPr>
        <w:t>FS: Interval between two SIB1 monitoring occasions in the time window</w:t>
      </w:r>
    </w:p>
    <w:p w14:paraId="4BF7F970" w14:textId="77777777" w:rsidR="005240FB" w:rsidRPr="005240FB" w:rsidRDefault="005240FB" w:rsidP="005240FB">
      <w:pPr>
        <w:numPr>
          <w:ilvl w:val="1"/>
          <w:numId w:val="17"/>
        </w:numPr>
        <w:spacing w:before="120" w:after="120"/>
        <w:rPr>
          <w:rFonts w:ascii="Times" w:hAnsi="Times" w:cs="Times"/>
          <w:iCs/>
          <w:sz w:val="20"/>
          <w:szCs w:val="20"/>
        </w:rPr>
      </w:pPr>
      <w:r w:rsidRPr="005240FB">
        <w:rPr>
          <w:rFonts w:ascii="Times" w:hAnsi="Times" w:cs="Times" w:hint="eastAsia"/>
          <w:iCs/>
          <w:sz w:val="20"/>
          <w:szCs w:val="20"/>
        </w:rPr>
        <w:t>F</w:t>
      </w:r>
      <w:r w:rsidRPr="005240FB">
        <w:rPr>
          <w:rFonts w:ascii="Times" w:hAnsi="Times" w:cs="Times"/>
          <w:iCs/>
          <w:sz w:val="20"/>
          <w:szCs w:val="20"/>
        </w:rPr>
        <w:t xml:space="preserve">FS: How </w:t>
      </w:r>
      <w:proofErr w:type="spellStart"/>
      <w:r w:rsidRPr="005240FB">
        <w:rPr>
          <w:rFonts w:ascii="Times" w:hAnsi="Times" w:cs="Times" w:hint="eastAsia"/>
          <w:iCs/>
          <w:sz w:val="20"/>
          <w:szCs w:val="20"/>
        </w:rPr>
        <w:t>g</w:t>
      </w:r>
      <w:r w:rsidRPr="005240FB">
        <w:rPr>
          <w:rFonts w:ascii="Times" w:hAnsi="Times" w:cs="Times"/>
          <w:iCs/>
          <w:sz w:val="20"/>
          <w:szCs w:val="20"/>
        </w:rPr>
        <w:t>NB</w:t>
      </w:r>
      <w:proofErr w:type="spellEnd"/>
      <w:r w:rsidRPr="005240FB">
        <w:rPr>
          <w:rFonts w:ascii="Times" w:hAnsi="Times" w:cs="Times"/>
          <w:iCs/>
          <w:sz w:val="20"/>
          <w:szCs w:val="20"/>
        </w:rPr>
        <w:t xml:space="preserve"> informs UE the details related to the time window</w:t>
      </w:r>
    </w:p>
    <w:p w14:paraId="032910F0" w14:textId="77777777" w:rsidR="005240FB" w:rsidRPr="005240FB" w:rsidRDefault="005240FB" w:rsidP="005240FB">
      <w:pPr>
        <w:numPr>
          <w:ilvl w:val="0"/>
          <w:numId w:val="17"/>
        </w:numPr>
        <w:spacing w:before="120" w:after="120"/>
        <w:rPr>
          <w:rFonts w:ascii="Times" w:hAnsi="Times" w:cs="Times"/>
          <w:iCs/>
          <w:sz w:val="20"/>
          <w:szCs w:val="20"/>
        </w:rPr>
      </w:pPr>
      <w:r w:rsidRPr="005240FB">
        <w:rPr>
          <w:rFonts w:ascii="Times" w:hAnsi="Times" w:cs="Times"/>
          <w:iCs/>
          <w:sz w:val="20"/>
          <w:szCs w:val="20"/>
        </w:rPr>
        <w:t xml:space="preserve">Option 2: Periodic SIB1 monitoring occasions until </w:t>
      </w:r>
      <w:proofErr w:type="spellStart"/>
      <w:r w:rsidRPr="005240FB">
        <w:rPr>
          <w:rFonts w:ascii="Times" w:hAnsi="Times" w:cs="Times"/>
          <w:iCs/>
          <w:sz w:val="20"/>
          <w:szCs w:val="20"/>
        </w:rPr>
        <w:t>gNB</w:t>
      </w:r>
      <w:proofErr w:type="spellEnd"/>
      <w:r w:rsidRPr="005240FB">
        <w:rPr>
          <w:rFonts w:ascii="Times" w:hAnsi="Times" w:cs="Times"/>
          <w:iCs/>
          <w:sz w:val="20"/>
          <w:szCs w:val="20"/>
        </w:rPr>
        <w:t xml:space="preserve"> turns off the SIB1 transmission</w:t>
      </w:r>
    </w:p>
    <w:p w14:paraId="597B7318" w14:textId="77777777" w:rsidR="005240FB" w:rsidRPr="005240FB" w:rsidRDefault="005240FB" w:rsidP="005240FB">
      <w:pPr>
        <w:numPr>
          <w:ilvl w:val="1"/>
          <w:numId w:val="17"/>
        </w:numPr>
        <w:spacing w:before="120" w:after="120"/>
        <w:rPr>
          <w:rFonts w:ascii="Times" w:hAnsi="Times" w:cs="Times"/>
          <w:iCs/>
          <w:sz w:val="20"/>
          <w:szCs w:val="20"/>
        </w:rPr>
      </w:pPr>
      <w:r w:rsidRPr="005240FB">
        <w:rPr>
          <w:rFonts w:ascii="Times" w:hAnsi="Times" w:cs="Times"/>
          <w:iCs/>
          <w:sz w:val="20"/>
          <w:szCs w:val="20"/>
        </w:rPr>
        <w:t>FFS: The staring time of the SIB1 monitoring occasions</w:t>
      </w:r>
    </w:p>
    <w:p w14:paraId="6FFB4A7E" w14:textId="77777777" w:rsidR="005240FB" w:rsidRPr="005240FB" w:rsidRDefault="005240FB" w:rsidP="005240FB">
      <w:pPr>
        <w:numPr>
          <w:ilvl w:val="1"/>
          <w:numId w:val="17"/>
        </w:numPr>
        <w:spacing w:before="120" w:after="120"/>
        <w:rPr>
          <w:rFonts w:ascii="Times" w:hAnsi="Times" w:cs="Times"/>
          <w:iCs/>
          <w:sz w:val="20"/>
          <w:szCs w:val="20"/>
        </w:rPr>
      </w:pPr>
      <w:r w:rsidRPr="005240FB">
        <w:rPr>
          <w:rFonts w:ascii="Times" w:hAnsi="Times" w:cs="Times" w:hint="eastAsia"/>
          <w:iCs/>
          <w:sz w:val="20"/>
          <w:szCs w:val="20"/>
        </w:rPr>
        <w:t>F</w:t>
      </w:r>
      <w:r w:rsidRPr="005240FB">
        <w:rPr>
          <w:rFonts w:ascii="Times" w:hAnsi="Times" w:cs="Times"/>
          <w:iCs/>
          <w:sz w:val="20"/>
          <w:szCs w:val="20"/>
        </w:rPr>
        <w:t xml:space="preserve">FS: How </w:t>
      </w:r>
      <w:proofErr w:type="spellStart"/>
      <w:r w:rsidRPr="005240FB">
        <w:rPr>
          <w:rFonts w:ascii="Times" w:hAnsi="Times" w:cs="Times" w:hint="eastAsia"/>
          <w:iCs/>
          <w:sz w:val="20"/>
          <w:szCs w:val="20"/>
        </w:rPr>
        <w:t>g</w:t>
      </w:r>
      <w:r w:rsidRPr="005240FB">
        <w:rPr>
          <w:rFonts w:ascii="Times" w:hAnsi="Times" w:cs="Times"/>
          <w:iCs/>
          <w:sz w:val="20"/>
          <w:szCs w:val="20"/>
        </w:rPr>
        <w:t>NB</w:t>
      </w:r>
      <w:proofErr w:type="spellEnd"/>
      <w:r w:rsidRPr="005240FB">
        <w:rPr>
          <w:rFonts w:ascii="Times" w:hAnsi="Times" w:cs="Times"/>
          <w:iCs/>
          <w:sz w:val="20"/>
          <w:szCs w:val="20"/>
        </w:rPr>
        <w:t xml:space="preserve"> informs UE the SIB1 transmission is turned off</w:t>
      </w:r>
    </w:p>
    <w:p w14:paraId="1665AE66" w14:textId="77777777" w:rsidR="005240FB" w:rsidRPr="005240FB" w:rsidRDefault="005240FB" w:rsidP="005240FB">
      <w:pPr>
        <w:numPr>
          <w:ilvl w:val="1"/>
          <w:numId w:val="17"/>
        </w:numPr>
        <w:spacing w:before="120" w:after="120"/>
        <w:rPr>
          <w:rFonts w:ascii="Times" w:hAnsi="Times" w:cs="Times"/>
          <w:iCs/>
          <w:sz w:val="20"/>
          <w:szCs w:val="20"/>
        </w:rPr>
      </w:pPr>
      <w:r w:rsidRPr="005240FB">
        <w:rPr>
          <w:rFonts w:ascii="Times" w:hAnsi="Times" w:cs="Times"/>
          <w:iCs/>
          <w:sz w:val="20"/>
          <w:szCs w:val="20"/>
        </w:rPr>
        <w:t xml:space="preserve">FFS: How </w:t>
      </w:r>
      <w:proofErr w:type="spellStart"/>
      <w:r w:rsidRPr="005240FB">
        <w:rPr>
          <w:rFonts w:ascii="Times" w:hAnsi="Times" w:cs="Times"/>
          <w:iCs/>
          <w:sz w:val="20"/>
          <w:szCs w:val="20"/>
        </w:rPr>
        <w:t>gNB</w:t>
      </w:r>
      <w:proofErr w:type="spellEnd"/>
      <w:r w:rsidRPr="005240FB">
        <w:rPr>
          <w:rFonts w:ascii="Times" w:hAnsi="Times" w:cs="Times"/>
          <w:iCs/>
          <w:sz w:val="20"/>
          <w:szCs w:val="20"/>
        </w:rPr>
        <w:t xml:space="preserve"> informs the UE the details related to periodicity</w:t>
      </w:r>
    </w:p>
    <w:p w14:paraId="55E044D0" w14:textId="77777777" w:rsidR="005240FB" w:rsidRPr="005240FB" w:rsidRDefault="005240FB" w:rsidP="005240FB">
      <w:pPr>
        <w:numPr>
          <w:ilvl w:val="0"/>
          <w:numId w:val="17"/>
        </w:numPr>
        <w:spacing w:before="120" w:after="120"/>
        <w:rPr>
          <w:rFonts w:ascii="Times" w:hAnsi="Times" w:cs="Times"/>
          <w:iCs/>
          <w:sz w:val="20"/>
          <w:szCs w:val="20"/>
        </w:rPr>
      </w:pPr>
      <w:r w:rsidRPr="005240FB">
        <w:rPr>
          <w:rFonts w:ascii="Times" w:hAnsi="Times" w:cs="Times"/>
          <w:iCs/>
          <w:sz w:val="20"/>
          <w:szCs w:val="20"/>
        </w:rPr>
        <w:t>Other options are not precluded</w:t>
      </w:r>
    </w:p>
    <w:p w14:paraId="17BCBD86" w14:textId="77777777" w:rsidR="005240FB" w:rsidRPr="005240FB" w:rsidRDefault="005240FB" w:rsidP="005240FB">
      <w:pPr>
        <w:numPr>
          <w:ilvl w:val="0"/>
          <w:numId w:val="17"/>
        </w:numPr>
        <w:spacing w:before="120" w:after="120"/>
        <w:rPr>
          <w:rFonts w:ascii="Times" w:hAnsi="Times" w:cs="Times"/>
          <w:iCs/>
          <w:sz w:val="20"/>
          <w:szCs w:val="20"/>
        </w:rPr>
      </w:pPr>
      <w:r w:rsidRPr="005240FB">
        <w:rPr>
          <w:rFonts w:ascii="Times" w:hAnsi="Times" w:cs="Times"/>
          <w:iCs/>
          <w:sz w:val="20"/>
          <w:szCs w:val="20"/>
        </w:rPr>
        <w:t>FFS: Further details on SIB1 monitoring occasions</w:t>
      </w:r>
    </w:p>
    <w:p w14:paraId="3519D618" w14:textId="77777777" w:rsidR="002E29A3" w:rsidRPr="002E29A3" w:rsidRDefault="002E29A3" w:rsidP="002E29A3">
      <w:pPr>
        <w:spacing w:before="120" w:after="120"/>
        <w:rPr>
          <w:rFonts w:ascii="Times" w:hAnsi="Times" w:cs="Times"/>
          <w:sz w:val="20"/>
          <w:szCs w:val="20"/>
        </w:rPr>
      </w:pPr>
    </w:p>
    <w:p w14:paraId="0F7BB483" w14:textId="0868F100" w:rsidR="0070246F" w:rsidRPr="0070246F" w:rsidRDefault="0070246F" w:rsidP="0070246F">
      <w:pPr>
        <w:rPr>
          <w:rFonts w:ascii="Times" w:eastAsia="PMingLiU" w:hAnsi="Times" w:cs="Times"/>
          <w:b/>
          <w:bCs/>
          <w:sz w:val="20"/>
          <w:szCs w:val="20"/>
          <w:u w:val="single"/>
          <w:lang w:eastAsia="zh-TW"/>
        </w:rPr>
      </w:pPr>
      <w:r w:rsidRPr="0070246F">
        <w:rPr>
          <w:rFonts w:ascii="Times" w:eastAsia="PMingLiU" w:hAnsi="Times" w:cs="Times"/>
          <w:b/>
          <w:bCs/>
          <w:sz w:val="20"/>
          <w:szCs w:val="20"/>
          <w:u w:val="single"/>
          <w:lang w:eastAsia="zh-TW"/>
        </w:rPr>
        <w:t>Agreements from RAN1#11</w:t>
      </w:r>
      <w:r>
        <w:rPr>
          <w:rFonts w:ascii="Times" w:eastAsia="PMingLiU" w:hAnsi="Times" w:cs="Times"/>
          <w:b/>
          <w:bCs/>
          <w:sz w:val="20"/>
          <w:szCs w:val="20"/>
          <w:u w:val="single"/>
          <w:lang w:eastAsia="zh-TW"/>
        </w:rPr>
        <w:t>7</w:t>
      </w:r>
      <w:r w:rsidRPr="0070246F">
        <w:rPr>
          <w:rFonts w:ascii="Times" w:eastAsia="PMingLiU" w:hAnsi="Times" w:cs="Times"/>
          <w:b/>
          <w:bCs/>
          <w:sz w:val="20"/>
          <w:szCs w:val="20"/>
          <w:u w:val="single"/>
          <w:lang w:eastAsia="zh-TW"/>
        </w:rPr>
        <w:t xml:space="preserve"> meeting</w:t>
      </w:r>
    </w:p>
    <w:p w14:paraId="7A8DAED5" w14:textId="77777777" w:rsidR="00F71018" w:rsidRPr="00F71018" w:rsidRDefault="00F71018" w:rsidP="00F71018">
      <w:pPr>
        <w:spacing w:after="0" w:line="240" w:lineRule="auto"/>
        <w:rPr>
          <w:rFonts w:ascii="Times" w:eastAsia="Batang" w:hAnsi="Times" w:cs="Times New Roman"/>
          <w:b/>
          <w:bCs/>
          <w:kern w:val="0"/>
          <w:sz w:val="20"/>
          <w:szCs w:val="24"/>
          <w:highlight w:val="green"/>
          <w:lang w:val="en-GB" w:eastAsia="x-none"/>
          <w14:ligatures w14:val="none"/>
        </w:rPr>
      </w:pPr>
      <w:r w:rsidRPr="00F71018">
        <w:rPr>
          <w:rFonts w:ascii="Times" w:eastAsia="Batang" w:hAnsi="Times" w:cs="Times New Roman" w:hint="eastAsia"/>
          <w:b/>
          <w:bCs/>
          <w:kern w:val="0"/>
          <w:sz w:val="20"/>
          <w:szCs w:val="24"/>
          <w:highlight w:val="green"/>
          <w:lang w:val="en-GB" w:eastAsia="ko-KR"/>
          <w14:ligatures w14:val="none"/>
        </w:rPr>
        <w:t>A</w:t>
      </w:r>
      <w:r w:rsidRPr="00F71018">
        <w:rPr>
          <w:rFonts w:ascii="Times" w:eastAsia="Batang" w:hAnsi="Times" w:cs="Times New Roman"/>
          <w:b/>
          <w:bCs/>
          <w:kern w:val="0"/>
          <w:sz w:val="20"/>
          <w:szCs w:val="24"/>
          <w:highlight w:val="green"/>
          <w:lang w:val="en-GB" w:eastAsia="ko-KR"/>
          <w14:ligatures w14:val="none"/>
        </w:rPr>
        <w:t>greement</w:t>
      </w:r>
    </w:p>
    <w:p w14:paraId="28790ACE" w14:textId="77777777" w:rsidR="00F71018" w:rsidRPr="00F71018" w:rsidRDefault="00F71018" w:rsidP="00F71018">
      <w:p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val="en-GB" w:eastAsia="zh-TW"/>
          <w14:ligatures w14:val="none"/>
        </w:rPr>
        <w:t>For SIB1 in idle/inactive mode, prioritize RAN1 discussions on Case 2 and Case 3</w:t>
      </w:r>
    </w:p>
    <w:p w14:paraId="46A04A31" w14:textId="77777777" w:rsidR="00F71018" w:rsidRPr="00F71018" w:rsidRDefault="00F71018" w:rsidP="00F71018">
      <w:pPr>
        <w:numPr>
          <w:ilvl w:val="0"/>
          <w:numId w:val="18"/>
        </w:num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eastAsia="zh-TW"/>
          <w14:ligatures w14:val="none"/>
        </w:rPr>
        <w:t>Case 2 (</w:t>
      </w:r>
      <w:r w:rsidRPr="00F71018">
        <w:rPr>
          <w:rFonts w:ascii="Times" w:eastAsia="PMingLiU" w:hAnsi="Times" w:cs="Times New Roman"/>
          <w:bCs/>
          <w:kern w:val="0"/>
          <w:sz w:val="20"/>
          <w:szCs w:val="20"/>
          <w:lang w:val="en-GB" w:eastAsia="zh-TW"/>
          <w14:ligatures w14:val="none"/>
        </w:rPr>
        <w:t xml:space="preserve">Option </w:t>
      </w:r>
      <w:r w:rsidRPr="00F71018">
        <w:rPr>
          <w:rFonts w:ascii="Times" w:eastAsia="Batang" w:hAnsi="Times" w:cs="Times New Roman"/>
          <w:bCs/>
          <w:kern w:val="0"/>
          <w:sz w:val="20"/>
          <w:szCs w:val="24"/>
          <w:lang w:val="en-GB" w:eastAsia="x-none"/>
          <w14:ligatures w14:val="none"/>
        </w:rPr>
        <w:t>1+B+X</w:t>
      </w:r>
      <w:r w:rsidRPr="00F71018">
        <w:rPr>
          <w:rFonts w:ascii="Times" w:eastAsia="PMingLiU" w:hAnsi="Times" w:cs="Times New Roman"/>
          <w:bCs/>
          <w:kern w:val="0"/>
          <w:sz w:val="20"/>
          <w:szCs w:val="24"/>
          <w:lang w:eastAsia="zh-TW"/>
          <w14:ligatures w14:val="none"/>
        </w:rPr>
        <w:t>) is feasible from RAN1 perspective.</w:t>
      </w:r>
    </w:p>
    <w:p w14:paraId="0D345CB4" w14:textId="7E01FEAC" w:rsidR="00F71018" w:rsidRPr="00F71018" w:rsidRDefault="00F71018" w:rsidP="00F71018">
      <w:pPr>
        <w:numPr>
          <w:ilvl w:val="0"/>
          <w:numId w:val="18"/>
        </w:num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eastAsia="zh-TW"/>
          <w14:ligatures w14:val="none"/>
        </w:rPr>
        <w:t>Further study Case 3, focusing on the additional NES benefits over Case 2, feasibility, complexity, and spec impact.</w:t>
      </w:r>
    </w:p>
    <w:p w14:paraId="2CD5119A"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0510FADE"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7774D9C8"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58D3C444" w14:textId="77777777" w:rsidR="00F71018" w:rsidRPr="00F71018" w:rsidRDefault="00F71018" w:rsidP="00F71018">
      <w:pPr>
        <w:spacing w:after="0" w:line="240" w:lineRule="auto"/>
        <w:rPr>
          <w:rFonts w:ascii="Times" w:eastAsia="Batang" w:hAnsi="Times" w:cs="Times New Roman"/>
          <w:b/>
          <w:bCs/>
          <w:kern w:val="0"/>
          <w:sz w:val="20"/>
          <w:szCs w:val="24"/>
          <w:highlight w:val="green"/>
          <w:lang w:val="en-GB" w:eastAsia="x-none"/>
          <w14:ligatures w14:val="none"/>
        </w:rPr>
      </w:pPr>
      <w:r w:rsidRPr="00F71018">
        <w:rPr>
          <w:rFonts w:ascii="Times" w:eastAsia="Batang" w:hAnsi="Times" w:cs="Times New Roman" w:hint="eastAsia"/>
          <w:b/>
          <w:bCs/>
          <w:kern w:val="0"/>
          <w:sz w:val="20"/>
          <w:szCs w:val="24"/>
          <w:highlight w:val="green"/>
          <w:lang w:val="en-GB" w:eastAsia="ko-KR"/>
          <w14:ligatures w14:val="none"/>
        </w:rPr>
        <w:t>A</w:t>
      </w:r>
      <w:r w:rsidRPr="00F71018">
        <w:rPr>
          <w:rFonts w:ascii="Times" w:eastAsia="Batang" w:hAnsi="Times" w:cs="Times New Roman"/>
          <w:b/>
          <w:bCs/>
          <w:kern w:val="0"/>
          <w:sz w:val="20"/>
          <w:szCs w:val="24"/>
          <w:highlight w:val="green"/>
          <w:lang w:val="en-GB" w:eastAsia="ko-KR"/>
          <w14:ligatures w14:val="none"/>
        </w:rPr>
        <w:t>greement</w:t>
      </w:r>
    </w:p>
    <w:p w14:paraId="4F1D5339" w14:textId="77777777" w:rsidR="00F71018" w:rsidRPr="00F71018" w:rsidRDefault="00F71018" w:rsidP="00F71018">
      <w:p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New Roman"/>
          <w:kern w:val="0"/>
          <w:sz w:val="20"/>
          <w:szCs w:val="24"/>
          <w:lang w:val="en-GB" w:eastAsia="zh-TW"/>
          <w14:ligatures w14:val="none"/>
        </w:rPr>
        <w:t xml:space="preserve">For further study of on-demand SIB1 in idle/inactive mode, </w:t>
      </w:r>
      <w:r w:rsidRPr="00F71018">
        <w:rPr>
          <w:rFonts w:ascii="Times" w:eastAsia="PMingLiU" w:hAnsi="Times" w:cs="Times New Roman" w:hint="eastAsia"/>
          <w:kern w:val="0"/>
          <w:sz w:val="20"/>
          <w:szCs w:val="24"/>
          <w:lang w:val="en-GB" w:eastAsia="zh-TW"/>
          <w14:ligatures w14:val="none"/>
        </w:rPr>
        <w:t>i</w:t>
      </w:r>
      <w:r w:rsidRPr="00F71018">
        <w:rPr>
          <w:rFonts w:ascii="Times" w:eastAsia="PMingLiU" w:hAnsi="Times" w:cs="Times New Roman"/>
          <w:kern w:val="0"/>
          <w:sz w:val="20"/>
          <w:szCs w:val="24"/>
          <w:lang w:val="en-GB" w:eastAsia="zh-TW"/>
          <w14:ligatures w14:val="none"/>
        </w:rPr>
        <w:t>t is assumed that always-on SSB is transmitted on the NES</w:t>
      </w:r>
      <w:r w:rsidRPr="00F71018">
        <w:rPr>
          <w:rFonts w:ascii="Times" w:eastAsia="PMingLiU" w:hAnsi="Times" w:cs="Times New Roman" w:hint="eastAsia"/>
          <w:kern w:val="0"/>
          <w:sz w:val="20"/>
          <w:szCs w:val="24"/>
          <w:lang w:val="en-GB" w:eastAsia="zh-TW"/>
          <w14:ligatures w14:val="none"/>
        </w:rPr>
        <w:t xml:space="preserve"> </w:t>
      </w:r>
      <w:r w:rsidRPr="00F71018">
        <w:rPr>
          <w:rFonts w:ascii="Times" w:eastAsia="PMingLiU" w:hAnsi="Times" w:cs="Times New Roman"/>
          <w:kern w:val="0"/>
          <w:sz w:val="20"/>
          <w:szCs w:val="24"/>
          <w:lang w:val="en-GB" w:eastAsia="zh-TW"/>
          <w14:ligatures w14:val="none"/>
        </w:rPr>
        <w:t>cell with on-demand SIB1.</w:t>
      </w:r>
    </w:p>
    <w:p w14:paraId="330E887A" w14:textId="77777777" w:rsidR="00F71018" w:rsidRPr="00F71018" w:rsidRDefault="00F71018" w:rsidP="00F71018">
      <w:pPr>
        <w:spacing w:after="0" w:line="240" w:lineRule="auto"/>
        <w:rPr>
          <w:rFonts w:ascii="Times" w:eastAsia="PMingLiU" w:hAnsi="Times" w:cs="Times New Roman"/>
          <w:kern w:val="0"/>
          <w:sz w:val="20"/>
          <w:szCs w:val="24"/>
          <w:lang w:val="en-GB" w:eastAsia="zh-TW"/>
          <w14:ligatures w14:val="none"/>
        </w:rPr>
      </w:pPr>
    </w:p>
    <w:p w14:paraId="1D153E74" w14:textId="77777777" w:rsidR="00F71018" w:rsidRPr="00F71018" w:rsidRDefault="00F71018" w:rsidP="00F71018">
      <w:pPr>
        <w:spacing w:after="0" w:line="240" w:lineRule="auto"/>
        <w:rPr>
          <w:rFonts w:ascii="Times" w:eastAsia="PMingLiU" w:hAnsi="Times" w:cs="Times New Roman"/>
          <w:kern w:val="0"/>
          <w:sz w:val="20"/>
          <w:szCs w:val="24"/>
          <w:lang w:val="en-GB" w:eastAsia="zh-TW"/>
          <w14:ligatures w14:val="none"/>
        </w:rPr>
      </w:pPr>
    </w:p>
    <w:p w14:paraId="5309A2A9"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33B201EA" w14:textId="77777777" w:rsidR="00F71018" w:rsidRPr="00F71018" w:rsidRDefault="00F71018" w:rsidP="00F71018">
      <w:pPr>
        <w:spacing w:after="0" w:line="240" w:lineRule="auto"/>
        <w:rPr>
          <w:rFonts w:ascii="Times" w:eastAsia="Batang" w:hAnsi="Times" w:cs="Times New Roman"/>
          <w:b/>
          <w:bCs/>
          <w:kern w:val="0"/>
          <w:sz w:val="20"/>
          <w:szCs w:val="24"/>
          <w:highlight w:val="green"/>
          <w:lang w:val="en-GB" w:eastAsia="x-none"/>
          <w14:ligatures w14:val="none"/>
        </w:rPr>
      </w:pPr>
      <w:bookmarkStart w:id="3" w:name="OLE_LINK228"/>
      <w:r w:rsidRPr="00F71018">
        <w:rPr>
          <w:rFonts w:ascii="Times" w:eastAsia="Batang" w:hAnsi="Times" w:cs="Times New Roman" w:hint="eastAsia"/>
          <w:b/>
          <w:bCs/>
          <w:kern w:val="0"/>
          <w:sz w:val="20"/>
          <w:szCs w:val="24"/>
          <w:highlight w:val="green"/>
          <w:lang w:val="en-GB" w:eastAsia="ko-KR"/>
          <w14:ligatures w14:val="none"/>
        </w:rPr>
        <w:t>A</w:t>
      </w:r>
      <w:r w:rsidRPr="00F71018">
        <w:rPr>
          <w:rFonts w:ascii="Times" w:eastAsia="Batang" w:hAnsi="Times" w:cs="Times New Roman"/>
          <w:b/>
          <w:bCs/>
          <w:kern w:val="0"/>
          <w:sz w:val="20"/>
          <w:szCs w:val="24"/>
          <w:highlight w:val="green"/>
          <w:lang w:val="en-GB" w:eastAsia="ko-KR"/>
          <w14:ligatures w14:val="none"/>
        </w:rPr>
        <w:t>greement</w:t>
      </w:r>
    </w:p>
    <w:p w14:paraId="4F0043A6" w14:textId="77777777" w:rsidR="00F71018" w:rsidRPr="00F71018" w:rsidRDefault="00F71018" w:rsidP="00F71018">
      <w:pPr>
        <w:spacing w:after="0" w:line="240" w:lineRule="auto"/>
        <w:rPr>
          <w:rFonts w:ascii="Times" w:eastAsia="PMingLiU" w:hAnsi="Times" w:cs="Times New Roman"/>
          <w:bCs/>
          <w:kern w:val="0"/>
          <w:sz w:val="20"/>
          <w:szCs w:val="24"/>
          <w:lang w:val="en-GB" w:eastAsia="zh-TW"/>
          <w14:ligatures w14:val="none"/>
        </w:rPr>
      </w:pPr>
      <w:r w:rsidRPr="00F71018">
        <w:rPr>
          <w:rFonts w:ascii="Times" w:eastAsia="DengXian" w:hAnsi="Times" w:cs="Times New Roman" w:hint="eastAsia"/>
          <w:bCs/>
          <w:kern w:val="0"/>
          <w:sz w:val="20"/>
          <w:szCs w:val="24"/>
          <w:lang w:val="en-GB" w:eastAsia="ko-KR"/>
          <w14:ligatures w14:val="none"/>
        </w:rPr>
        <w:t>A</w:t>
      </w:r>
      <w:r w:rsidRPr="00F71018">
        <w:rPr>
          <w:rFonts w:ascii="Times" w:eastAsia="DengXian" w:hAnsi="Times" w:cs="Times New Roman"/>
          <w:bCs/>
          <w:kern w:val="0"/>
          <w:sz w:val="20"/>
          <w:szCs w:val="24"/>
          <w:lang w:val="en-GB" w:eastAsia="ko-KR"/>
          <w14:ligatures w14:val="none"/>
        </w:rPr>
        <w:t>t least for Case-2: F</w:t>
      </w:r>
      <w:r w:rsidRPr="00F71018">
        <w:rPr>
          <w:rFonts w:ascii="Times" w:eastAsia="PMingLiU" w:hAnsi="Times" w:cs="Times New Roman"/>
          <w:bCs/>
          <w:kern w:val="0"/>
          <w:sz w:val="20"/>
          <w:szCs w:val="24"/>
          <w:lang w:val="en-GB" w:eastAsia="zh-TW"/>
          <w14:ligatures w14:val="none"/>
        </w:rPr>
        <w:t>or further study of type 0 PDCCH monitoring occasions for on demand SIB1</w:t>
      </w:r>
      <w:r w:rsidRPr="00F71018">
        <w:rPr>
          <w:rFonts w:ascii="Times" w:eastAsia="DengXian" w:hAnsi="Times" w:cs="Times New Roman" w:hint="eastAsia"/>
          <w:bCs/>
          <w:kern w:val="0"/>
          <w:sz w:val="20"/>
          <w:szCs w:val="24"/>
          <w:lang w:val="en-GB" w:eastAsia="ko-KR"/>
          <w14:ligatures w14:val="none"/>
        </w:rPr>
        <w:t>,</w:t>
      </w:r>
      <w:r w:rsidRPr="00F71018">
        <w:rPr>
          <w:rFonts w:ascii="Times" w:eastAsia="DengXian" w:hAnsi="Times" w:cs="Times New Roman"/>
          <w:bCs/>
          <w:kern w:val="0"/>
          <w:sz w:val="20"/>
          <w:szCs w:val="24"/>
          <w:lang w:val="en-GB" w:eastAsia="ko-KR"/>
          <w14:ligatures w14:val="none"/>
        </w:rPr>
        <w:t xml:space="preserve"> </w:t>
      </w:r>
      <w:r w:rsidRPr="00F71018">
        <w:rPr>
          <w:rFonts w:ascii="Times" w:eastAsia="Batang" w:hAnsi="Times" w:cs="Times New Roman"/>
          <w:bCs/>
          <w:kern w:val="0"/>
          <w:sz w:val="20"/>
          <w:szCs w:val="24"/>
          <w:lang w:val="en-GB"/>
          <w14:ligatures w14:val="none"/>
        </w:rPr>
        <w:t>after UE transmits the UL WUS</w:t>
      </w:r>
      <w:r w:rsidRPr="00F71018">
        <w:rPr>
          <w:rFonts w:ascii="Times" w:eastAsia="PMingLiU" w:hAnsi="Times" w:cs="Times New Roman"/>
          <w:bCs/>
          <w:kern w:val="0"/>
          <w:sz w:val="20"/>
          <w:szCs w:val="24"/>
          <w:lang w:val="en-GB" w:eastAsia="zh-TW"/>
          <w14:ligatures w14:val="none"/>
        </w:rPr>
        <w:t xml:space="preserve"> in idle/inactive mode, RAN1 assumes following as a starting point:</w:t>
      </w:r>
    </w:p>
    <w:bookmarkEnd w:id="3"/>
    <w:p w14:paraId="583028BF" w14:textId="77777777" w:rsidR="00F71018" w:rsidRPr="00F71018" w:rsidRDefault="00F71018" w:rsidP="00F71018">
      <w:pPr>
        <w:numPr>
          <w:ilvl w:val="0"/>
          <w:numId w:val="18"/>
        </w:num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val="en-GB" w:eastAsia="zh-TW"/>
          <w14:ligatures w14:val="none"/>
        </w:rPr>
        <w:t>Option 1: One or more type 0 PDCCH monitoring occasions for on demand SIB1 within a time window</w:t>
      </w:r>
    </w:p>
    <w:p w14:paraId="4A980160" w14:textId="77777777" w:rsidR="00F71018" w:rsidRPr="00F71018" w:rsidRDefault="00F71018" w:rsidP="00F71018">
      <w:pPr>
        <w:numPr>
          <w:ilvl w:val="1"/>
          <w:numId w:val="18"/>
        </w:num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eastAsia="zh-TW"/>
          <w14:ligatures w14:val="none"/>
        </w:rPr>
        <w:t>FFS</w:t>
      </w:r>
      <w:r w:rsidRPr="00F71018">
        <w:rPr>
          <w:rFonts w:ascii="Times" w:eastAsia="PMingLiU" w:hAnsi="Times" w:cs="Times New Roman"/>
          <w:bCs/>
          <w:kern w:val="0"/>
          <w:sz w:val="20"/>
          <w:szCs w:val="24"/>
          <w:lang w:val="en-GB" w:eastAsia="zh-TW"/>
          <w14:ligatures w14:val="none"/>
        </w:rPr>
        <w:t xml:space="preserve">: How the search space zero configuration is provided (e.g. </w:t>
      </w:r>
      <w:proofErr w:type="gramStart"/>
      <w:r w:rsidRPr="00F71018">
        <w:rPr>
          <w:rFonts w:ascii="Times" w:eastAsia="PMingLiU" w:hAnsi="Times" w:cs="Times New Roman"/>
          <w:bCs/>
          <w:kern w:val="0"/>
          <w:sz w:val="20"/>
          <w:szCs w:val="24"/>
          <w:lang w:val="en-GB" w:eastAsia="zh-TW"/>
          <w14:ligatures w14:val="none"/>
        </w:rPr>
        <w:t xml:space="preserve">from  </w:t>
      </w:r>
      <w:proofErr w:type="spellStart"/>
      <w:r w:rsidRPr="00F71018">
        <w:rPr>
          <w:rFonts w:ascii="Times" w:eastAsia="PMingLiU" w:hAnsi="Times" w:cs="Times New Roman"/>
          <w:bCs/>
          <w:i/>
          <w:iCs/>
          <w:kern w:val="0"/>
          <w:sz w:val="20"/>
          <w:szCs w:val="24"/>
          <w:lang w:val="en-GB" w:eastAsia="zh-TW"/>
          <w14:ligatures w14:val="none"/>
        </w:rPr>
        <w:t>searchSpaceZero</w:t>
      </w:r>
      <w:proofErr w:type="spellEnd"/>
      <w:proofErr w:type="gramEnd"/>
      <w:r w:rsidRPr="00F71018">
        <w:rPr>
          <w:rFonts w:ascii="Times" w:eastAsia="PMingLiU" w:hAnsi="Times" w:cs="Times New Roman"/>
          <w:bCs/>
          <w:kern w:val="0"/>
          <w:sz w:val="20"/>
          <w:szCs w:val="24"/>
          <w:lang w:val="en-GB" w:eastAsia="zh-TW"/>
          <w14:ligatures w14:val="none"/>
        </w:rPr>
        <w:t xml:space="preserve">  in  MIB  or  from a new search space that is indicated by UL-WUS configuration)</w:t>
      </w:r>
    </w:p>
    <w:p w14:paraId="44799F7C" w14:textId="77777777" w:rsidR="00F71018" w:rsidRPr="00F71018" w:rsidRDefault="00F71018" w:rsidP="00F71018">
      <w:pPr>
        <w:numPr>
          <w:ilvl w:val="1"/>
          <w:numId w:val="18"/>
        </w:num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hint="eastAsia"/>
          <w:bCs/>
          <w:kern w:val="0"/>
          <w:sz w:val="20"/>
          <w:szCs w:val="24"/>
          <w:lang w:val="en-GB" w:eastAsia="zh-TW"/>
          <w14:ligatures w14:val="none"/>
        </w:rPr>
        <w:t>F</w:t>
      </w:r>
      <w:r w:rsidRPr="00F71018">
        <w:rPr>
          <w:rFonts w:ascii="Times" w:eastAsia="PMingLiU" w:hAnsi="Times" w:cs="Times New Roman"/>
          <w:bCs/>
          <w:kern w:val="0"/>
          <w:sz w:val="20"/>
          <w:szCs w:val="24"/>
          <w:lang w:val="en-GB" w:eastAsia="zh-TW"/>
          <w14:ligatures w14:val="none"/>
        </w:rPr>
        <w:t xml:space="preserve">FS: Details of the time window, including at least the starting time and duration </w:t>
      </w:r>
    </w:p>
    <w:p w14:paraId="08E82933" w14:textId="77777777" w:rsidR="00F71018" w:rsidRPr="00F71018" w:rsidRDefault="00F71018" w:rsidP="00F71018">
      <w:pPr>
        <w:numPr>
          <w:ilvl w:val="1"/>
          <w:numId w:val="18"/>
        </w:num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val="en-GB" w:eastAsia="zh-TW"/>
          <w14:ligatures w14:val="none"/>
        </w:rPr>
        <w:t>FFS: Whether/how to support transmission of on-demand SIB1 with the association with SSB(s) based on a received UL-WUS</w:t>
      </w:r>
    </w:p>
    <w:p w14:paraId="4D813223"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0F0FD95C" w14:textId="77777777" w:rsidR="00F71018" w:rsidRPr="00F71018" w:rsidRDefault="00F71018" w:rsidP="00F71018">
      <w:pPr>
        <w:spacing w:after="0" w:line="240" w:lineRule="auto"/>
        <w:rPr>
          <w:rFonts w:ascii="Times" w:eastAsia="Batang" w:hAnsi="Times" w:cs="Times New Roman"/>
          <w:b/>
          <w:bCs/>
          <w:kern w:val="0"/>
          <w:sz w:val="20"/>
          <w:szCs w:val="24"/>
          <w:lang w:val="en-GB" w:eastAsia="ko-KR"/>
          <w14:ligatures w14:val="none"/>
        </w:rPr>
      </w:pPr>
    </w:p>
    <w:p w14:paraId="6E12587D"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50D9AAD8"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497C0EFD" w14:textId="77777777" w:rsidR="00F71018" w:rsidRPr="00F71018" w:rsidRDefault="00F71018" w:rsidP="00F71018">
      <w:pPr>
        <w:spacing w:after="0" w:line="240" w:lineRule="auto"/>
        <w:rPr>
          <w:rFonts w:ascii="Times" w:eastAsia="DengXian" w:hAnsi="Times" w:cs="Times New Roman"/>
          <w:bCs/>
          <w:kern w:val="0"/>
          <w:sz w:val="20"/>
          <w:szCs w:val="24"/>
          <w:lang w:val="en-GB" w:eastAsia="ko-KR"/>
          <w14:ligatures w14:val="none"/>
        </w:rPr>
      </w:pPr>
      <w:r w:rsidRPr="00F71018">
        <w:rPr>
          <w:rFonts w:ascii="Times" w:eastAsia="DengXian" w:hAnsi="Times" w:cs="Times New Roman" w:hint="eastAsia"/>
          <w:bCs/>
          <w:kern w:val="0"/>
          <w:sz w:val="20"/>
          <w:szCs w:val="24"/>
          <w:lang w:val="en-GB" w:eastAsia="ko-KR"/>
          <w14:ligatures w14:val="none"/>
        </w:rPr>
        <w:t>F</w:t>
      </w:r>
      <w:r w:rsidRPr="00F71018">
        <w:rPr>
          <w:rFonts w:ascii="Times" w:eastAsia="DengXian" w:hAnsi="Times" w:cs="Times New Roman"/>
          <w:bCs/>
          <w:kern w:val="0"/>
          <w:sz w:val="20"/>
          <w:szCs w:val="24"/>
          <w:lang w:val="en-GB" w:eastAsia="ko-KR"/>
          <w14:ligatures w14:val="none"/>
        </w:rPr>
        <w:t>rom RAN1 point of view, the following is feasible. It is up to RAN2 to decide whether/how to support it.</w:t>
      </w:r>
    </w:p>
    <w:p w14:paraId="3757D6AE" w14:textId="77777777" w:rsidR="00F71018" w:rsidRPr="00F71018" w:rsidRDefault="00F71018" w:rsidP="00F71018">
      <w:p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val="en-GB" w:eastAsia="zh-TW"/>
          <w14:ligatures w14:val="none"/>
        </w:rPr>
        <w:t>At least for Case 2 (Option 1+B+X) design, a unified configuration format that can support both Option 2 (i.e. a UL-WUS configuration applies to multiple NES cells) and Option 3 (i.e. a UL-WUS configuration applies to a single NES cell).</w:t>
      </w:r>
    </w:p>
    <w:p w14:paraId="2FE6D652" w14:textId="77777777" w:rsidR="00F71018" w:rsidRPr="00F71018" w:rsidRDefault="00F71018" w:rsidP="00F71018">
      <w:pPr>
        <w:spacing w:after="0" w:line="240" w:lineRule="auto"/>
        <w:rPr>
          <w:rFonts w:ascii="Times" w:eastAsia="PMingLiU" w:hAnsi="Times" w:cs="Times New Roman"/>
          <w:b/>
          <w:kern w:val="0"/>
          <w:sz w:val="20"/>
          <w:szCs w:val="24"/>
          <w:lang w:val="en-GB" w:eastAsia="zh-TW"/>
          <w14:ligatures w14:val="none"/>
        </w:rPr>
      </w:pPr>
    </w:p>
    <w:p w14:paraId="45B8D4BE" w14:textId="77777777" w:rsidR="00F71018" w:rsidRPr="00F71018" w:rsidRDefault="00F71018" w:rsidP="00F71018">
      <w:pPr>
        <w:spacing w:after="0" w:line="240" w:lineRule="auto"/>
        <w:rPr>
          <w:rFonts w:ascii="Times" w:eastAsia="PMingLiU" w:hAnsi="Times" w:cs="Times New Roman"/>
          <w:b/>
          <w:kern w:val="0"/>
          <w:sz w:val="20"/>
          <w:szCs w:val="24"/>
          <w:lang w:val="en-GB" w:eastAsia="zh-TW"/>
          <w14:ligatures w14:val="none"/>
        </w:rPr>
      </w:pPr>
    </w:p>
    <w:p w14:paraId="5EC64567"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77616C16" w14:textId="77777777" w:rsidR="00F71018" w:rsidRPr="00F71018" w:rsidRDefault="00F71018" w:rsidP="00F71018">
      <w:p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val="en-GB" w:eastAsia="zh-TW"/>
          <w14:ligatures w14:val="none"/>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6F7C88DE"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179B96AD"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46F01F39" w14:textId="77777777" w:rsidR="00F71018" w:rsidRPr="00F71018" w:rsidRDefault="00F71018" w:rsidP="00F71018">
      <w:p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val="en-GB" w:eastAsia="zh-TW"/>
          <w14:ligatures w14:val="none"/>
        </w:rPr>
        <w:lastRenderedPageBreak/>
        <w:t>For further study of on-demand SIB1 in idle/inactive mode, use the following Table I (from R1-2405106, Ericsson) as a starting point to discuss the required parameters/contents inside the UL WUS configuration.</w:t>
      </w:r>
    </w:p>
    <w:p w14:paraId="04EAA647" w14:textId="77777777" w:rsidR="00F71018" w:rsidRPr="00F71018" w:rsidRDefault="00F71018" w:rsidP="00F71018">
      <w:pPr>
        <w:spacing w:after="0" w:line="240" w:lineRule="auto"/>
        <w:jc w:val="center"/>
        <w:rPr>
          <w:rFonts w:ascii="Times" w:eastAsia="PMingLiU" w:hAnsi="Times" w:cs="Times New Roman"/>
          <w:b/>
          <w:kern w:val="0"/>
          <w:sz w:val="20"/>
          <w:szCs w:val="24"/>
          <w:lang w:val="en-GB" w:eastAsia="zh-TW"/>
          <w14:ligatures w14:val="none"/>
        </w:rPr>
      </w:pPr>
      <w:r w:rsidRPr="00F71018">
        <w:rPr>
          <w:rFonts w:ascii="Times" w:eastAsia="PMingLiU" w:hAnsi="Times" w:cs="Times New Roman" w:hint="eastAsia"/>
          <w:b/>
          <w:kern w:val="0"/>
          <w:sz w:val="20"/>
          <w:szCs w:val="24"/>
          <w:lang w:val="en-GB" w:eastAsia="zh-TW"/>
          <w14:ligatures w14:val="none"/>
        </w:rPr>
        <w:t>T</w:t>
      </w:r>
      <w:r w:rsidRPr="00F71018">
        <w:rPr>
          <w:rFonts w:ascii="Times" w:eastAsia="PMingLiU" w:hAnsi="Times" w:cs="Times New Roman"/>
          <w:b/>
          <w:kern w:val="0"/>
          <w:sz w:val="20"/>
          <w:szCs w:val="24"/>
          <w:lang w:val="en-GB" w:eastAsia="zh-TW"/>
          <w14:ligatures w14:val="none"/>
        </w:rPr>
        <w:t>able I.</w:t>
      </w:r>
    </w:p>
    <w:tbl>
      <w:tblPr>
        <w:tblW w:w="963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1"/>
        <w:gridCol w:w="1983"/>
        <w:gridCol w:w="2125"/>
        <w:gridCol w:w="3401"/>
      </w:tblGrid>
      <w:tr w:rsidR="00F71018" w:rsidRPr="00F71018" w14:paraId="31FA8DE3" w14:textId="77777777" w:rsidTr="008807EA">
        <w:trPr>
          <w:trHeight w:val="300"/>
        </w:trPr>
        <w:tc>
          <w:tcPr>
            <w:tcW w:w="2121" w:type="dxa"/>
            <w:tcBorders>
              <w:top w:val="single" w:sz="4" w:space="0" w:color="auto"/>
              <w:left w:val="single" w:sz="4" w:space="0" w:color="auto"/>
              <w:bottom w:val="single" w:sz="4" w:space="0" w:color="auto"/>
              <w:right w:val="single" w:sz="4" w:space="0" w:color="auto"/>
            </w:tcBorders>
            <w:shd w:val="clear" w:color="auto" w:fill="auto"/>
          </w:tcPr>
          <w:p w14:paraId="38F999BB" w14:textId="77777777" w:rsidR="00F71018" w:rsidRPr="00F71018" w:rsidRDefault="00F71018" w:rsidP="00F71018">
            <w:pPr>
              <w:spacing w:after="0" w:line="240" w:lineRule="auto"/>
              <w:rPr>
                <w:rFonts w:ascii="Times New Roman" w:eastAsia="Batang" w:hAnsi="Times New Roman" w:cs="Times New Roman"/>
                <w:b/>
                <w:bCs/>
                <w:kern w:val="0"/>
                <w:sz w:val="20"/>
                <w:szCs w:val="20"/>
                <w:lang w:eastAsia="ja-JP"/>
                <w14:ligatures w14:val="none"/>
              </w:rPr>
            </w:pPr>
            <w:r w:rsidRPr="00F71018">
              <w:rPr>
                <w:rFonts w:ascii="Times New Roman" w:eastAsia="Batang" w:hAnsi="Times New Roman" w:cs="Times New Roman"/>
                <w:b/>
                <w:bCs/>
                <w:kern w:val="0"/>
                <w:sz w:val="20"/>
                <w:szCs w:val="20"/>
                <w:lang w:val="en-GB" w:eastAsia="ja-JP"/>
                <w14:ligatures w14:val="none"/>
              </w:rPr>
              <w:t>Purpose</w:t>
            </w:r>
          </w:p>
        </w:tc>
        <w:tc>
          <w:tcPr>
            <w:tcW w:w="7509" w:type="dxa"/>
            <w:gridSpan w:val="3"/>
            <w:tcBorders>
              <w:top w:val="single" w:sz="4" w:space="0" w:color="auto"/>
              <w:left w:val="single" w:sz="4" w:space="0" w:color="auto"/>
              <w:bottom w:val="single" w:sz="4" w:space="0" w:color="auto"/>
              <w:right w:val="single" w:sz="4" w:space="0" w:color="auto"/>
            </w:tcBorders>
            <w:shd w:val="clear" w:color="auto" w:fill="auto"/>
          </w:tcPr>
          <w:p w14:paraId="5A8B6DA7"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Parameters</w:t>
            </w:r>
          </w:p>
        </w:tc>
      </w:tr>
      <w:tr w:rsidR="00F71018" w:rsidRPr="00F71018" w14:paraId="60DC8411" w14:textId="77777777" w:rsidTr="008807EA">
        <w:trPr>
          <w:trHeight w:val="385"/>
        </w:trPr>
        <w:tc>
          <w:tcPr>
            <w:tcW w:w="2121" w:type="dxa"/>
            <w:vMerge w:val="restart"/>
            <w:tcBorders>
              <w:top w:val="single" w:sz="4" w:space="0" w:color="auto"/>
              <w:left w:val="single" w:sz="4" w:space="0" w:color="auto"/>
              <w:bottom w:val="single" w:sz="4" w:space="0" w:color="auto"/>
              <w:right w:val="single" w:sz="4" w:space="0" w:color="auto"/>
            </w:tcBorders>
            <w:shd w:val="clear" w:color="auto" w:fill="auto"/>
          </w:tcPr>
          <w:p w14:paraId="74221EB8"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tcPr>
          <w:p w14:paraId="5C017034"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NES-</w:t>
            </w:r>
            <w:proofErr w:type="spellStart"/>
            <w:r w:rsidRPr="00F71018">
              <w:rPr>
                <w:rFonts w:ascii="Times New Roman" w:eastAsia="Batang" w:hAnsi="Times New Roman" w:cs="Times New Roman"/>
                <w:b/>
                <w:bCs/>
                <w:kern w:val="0"/>
                <w:sz w:val="20"/>
                <w:szCs w:val="20"/>
                <w:lang w:val="en-GB" w:eastAsia="ja-JP"/>
                <w14:ligatures w14:val="none"/>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3E3A625E"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PhysCellId</w:t>
            </w:r>
            <w:proofErr w:type="spellEnd"/>
            <w:r w:rsidRPr="00F71018">
              <w:rPr>
                <w:rFonts w:ascii="Times New Roman" w:eastAsia="Batang" w:hAnsi="Times New Roman" w:cs="Times New Roman"/>
                <w:kern w:val="0"/>
                <w:sz w:val="20"/>
                <w:szCs w:val="20"/>
                <w:lang w:val="en-GB" w:eastAsia="ja-JP"/>
                <w14:ligatures w14:val="none"/>
              </w:rPr>
              <w:t xml:space="preserve"> </w:t>
            </w:r>
          </w:p>
        </w:tc>
      </w:tr>
      <w:tr w:rsidR="00F71018" w:rsidRPr="00F71018" w14:paraId="5A634B19" w14:textId="77777777" w:rsidTr="008807EA">
        <w:trPr>
          <w:trHeight w:val="44"/>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C36ACD"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E50029"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1943D587"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ARFCN-</w:t>
            </w:r>
            <w:proofErr w:type="spellStart"/>
            <w:r w:rsidRPr="00F71018">
              <w:rPr>
                <w:rFonts w:ascii="Times New Roman" w:eastAsia="Batang" w:hAnsi="Times New Roman" w:cs="Times New Roman"/>
                <w:kern w:val="0"/>
                <w:sz w:val="20"/>
                <w:szCs w:val="20"/>
                <w:lang w:val="en-GB" w:eastAsia="ja-JP"/>
                <w14:ligatures w14:val="none"/>
              </w:rPr>
              <w:t>ValueNR</w:t>
            </w:r>
            <w:proofErr w:type="spellEnd"/>
            <w:r w:rsidRPr="00F71018">
              <w:rPr>
                <w:rFonts w:ascii="Times New Roman" w:eastAsia="Batang" w:hAnsi="Times New Roman" w:cs="Times New Roman"/>
                <w:kern w:val="0"/>
                <w:sz w:val="20"/>
                <w:szCs w:val="20"/>
                <w:lang w:val="en-GB" w:eastAsia="ja-JP"/>
                <w14:ligatures w14:val="none"/>
              </w:rPr>
              <w:t xml:space="preserve"> </w:t>
            </w:r>
          </w:p>
        </w:tc>
      </w:tr>
      <w:tr w:rsidR="00F71018" w:rsidRPr="00F71018" w14:paraId="1B86D3A8" w14:textId="77777777" w:rsidTr="008807EA">
        <w:trPr>
          <w:trHeight w:val="300"/>
        </w:trPr>
        <w:tc>
          <w:tcPr>
            <w:tcW w:w="2121" w:type="dxa"/>
            <w:vMerge w:val="restart"/>
            <w:tcBorders>
              <w:top w:val="single" w:sz="4" w:space="0" w:color="auto"/>
              <w:left w:val="single" w:sz="4" w:space="0" w:color="auto"/>
              <w:bottom w:val="single" w:sz="4" w:space="0" w:color="auto"/>
              <w:right w:val="single" w:sz="4" w:space="0" w:color="auto"/>
            </w:tcBorders>
            <w:shd w:val="clear" w:color="auto" w:fill="auto"/>
          </w:tcPr>
          <w:p w14:paraId="2E44DA9F" w14:textId="77777777" w:rsidR="00F71018" w:rsidRPr="00F71018" w:rsidRDefault="00F71018" w:rsidP="00F71018">
            <w:pPr>
              <w:spacing w:after="0" w:line="240" w:lineRule="auto"/>
              <w:rPr>
                <w:rFonts w:ascii="Times New Roman" w:eastAsia="Batang" w:hAnsi="Times New Roman" w:cs="Times New Roman"/>
                <w:b/>
                <w:bCs/>
                <w:kern w:val="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WUS transmission</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tcPr>
          <w:p w14:paraId="2283C5C1"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 xml:space="preserve">SIB1-RequestConfig </w:t>
            </w:r>
          </w:p>
          <w:p w14:paraId="3446353C"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 </w:t>
            </w: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04751A83"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ss-PBCH-</w:t>
            </w:r>
            <w:proofErr w:type="spellStart"/>
            <w:r w:rsidRPr="00F71018">
              <w:rPr>
                <w:rFonts w:ascii="Times New Roman" w:eastAsia="Batang" w:hAnsi="Times New Roman" w:cs="Times New Roman"/>
                <w:kern w:val="0"/>
                <w:sz w:val="20"/>
                <w:szCs w:val="20"/>
                <w:lang w:val="en-GB" w:eastAsia="ja-JP"/>
                <w14:ligatures w14:val="none"/>
              </w:rPr>
              <w:t>BlockPower</w:t>
            </w:r>
            <w:proofErr w:type="spellEnd"/>
          </w:p>
        </w:tc>
      </w:tr>
      <w:tr w:rsidR="00F71018" w:rsidRPr="00F71018" w14:paraId="74FCA406" w14:textId="77777777" w:rsidTr="008807EA">
        <w:trPr>
          <w:trHeight w:val="30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29320"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82E3DB"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val="restart"/>
            <w:tcBorders>
              <w:top w:val="single" w:sz="4" w:space="0" w:color="auto"/>
              <w:left w:val="single" w:sz="4" w:space="0" w:color="auto"/>
              <w:bottom w:val="single" w:sz="4" w:space="0" w:color="auto"/>
              <w:right w:val="single" w:sz="4" w:space="0" w:color="auto"/>
            </w:tcBorders>
            <w:shd w:val="clear" w:color="auto" w:fill="auto"/>
          </w:tcPr>
          <w:p w14:paraId="346C08FF" w14:textId="77777777" w:rsidR="00F71018" w:rsidRPr="00F71018" w:rsidRDefault="00F71018" w:rsidP="00F71018">
            <w:pPr>
              <w:spacing w:after="0" w:line="240" w:lineRule="auto"/>
              <w:rPr>
                <w:rFonts w:ascii="Times New Roman" w:eastAsia="Batang" w:hAnsi="Times New Roman" w:cs="Times New Roman"/>
                <w:kern w:val="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rach-OccasionsSIB1</w:t>
            </w: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2FA20092"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Prach-</w:t>
            </w:r>
            <w:proofErr w:type="spellStart"/>
            <w:r w:rsidRPr="00F71018">
              <w:rPr>
                <w:rFonts w:ascii="Times New Roman" w:eastAsia="Batang" w:hAnsi="Times New Roman" w:cs="Times New Roman"/>
                <w:kern w:val="0"/>
                <w:sz w:val="20"/>
                <w:szCs w:val="20"/>
                <w:lang w:val="en-GB" w:eastAsia="ja-JP"/>
                <w14:ligatures w14:val="none"/>
              </w:rPr>
              <w:t>ConfigurationIndex</w:t>
            </w:r>
            <w:proofErr w:type="spellEnd"/>
          </w:p>
        </w:tc>
      </w:tr>
      <w:tr w:rsidR="00F71018" w:rsidRPr="00F71018" w14:paraId="2BF6CD0C"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2D62DB"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363BF5"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A6FC06"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3F1F39BD"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msg1-FDM</w:t>
            </w:r>
          </w:p>
        </w:tc>
      </w:tr>
      <w:tr w:rsidR="00F71018" w:rsidRPr="00F71018" w14:paraId="6E775F0B"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25007B"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902E39"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4A1BBE"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38173C76"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msg1-FrequencyStart</w:t>
            </w:r>
          </w:p>
        </w:tc>
      </w:tr>
      <w:tr w:rsidR="00F71018" w:rsidRPr="00F71018" w14:paraId="4176C78D" w14:textId="77777777" w:rsidTr="008807EA">
        <w:trPr>
          <w:trHeight w:val="344"/>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862393"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0FC4E6"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018731"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4EAC4242"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zeroCorrelationZoneConfig</w:t>
            </w:r>
            <w:proofErr w:type="spellEnd"/>
          </w:p>
        </w:tc>
      </w:tr>
      <w:tr w:rsidR="00F71018" w:rsidRPr="00F71018" w14:paraId="0C327FD9" w14:textId="77777777" w:rsidTr="008807EA">
        <w:trPr>
          <w:trHeight w:val="277"/>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D24371"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720A04"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F6E543"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40C622D1"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preambleReceivedTargetPower</w:t>
            </w:r>
            <w:proofErr w:type="spellEnd"/>
          </w:p>
        </w:tc>
      </w:tr>
      <w:tr w:rsidR="00F71018" w:rsidRPr="00F71018" w14:paraId="1A0715DA" w14:textId="77777777" w:rsidTr="008807EA">
        <w:trPr>
          <w:trHeight w:val="282"/>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5F6C18"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C29A67"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AA3868"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5842E990"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preambleTransMax</w:t>
            </w:r>
            <w:proofErr w:type="spellEnd"/>
          </w:p>
        </w:tc>
      </w:tr>
      <w:tr w:rsidR="00F71018" w:rsidRPr="00F71018" w14:paraId="41DCBCD1"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DE0C30"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590"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275AA9"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47CDEBD2"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powerRampingStep</w:t>
            </w:r>
            <w:proofErr w:type="spellEnd"/>
          </w:p>
        </w:tc>
      </w:tr>
      <w:tr w:rsidR="00F71018" w:rsidRPr="00F71018" w14:paraId="4C7EF1F6" w14:textId="77777777" w:rsidTr="008807EA">
        <w:trPr>
          <w:trHeight w:val="329"/>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447C7C"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6883B9"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9258E1"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07686F35"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ra-ResponseWindow</w:t>
            </w:r>
            <w:proofErr w:type="spellEnd"/>
          </w:p>
        </w:tc>
      </w:tr>
      <w:tr w:rsidR="00F71018" w:rsidRPr="00F71018" w14:paraId="022F6148" w14:textId="77777777" w:rsidTr="008807EA">
        <w:trPr>
          <w:trHeight w:val="277"/>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153C90"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C1441D"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5F0AA3"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08280408"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ssb</w:t>
            </w:r>
            <w:proofErr w:type="spellEnd"/>
            <w:r w:rsidRPr="00F71018">
              <w:rPr>
                <w:rFonts w:ascii="Times New Roman" w:eastAsia="Batang" w:hAnsi="Times New Roman" w:cs="Times New Roman"/>
                <w:kern w:val="0"/>
                <w:sz w:val="20"/>
                <w:szCs w:val="20"/>
                <w:lang w:val="en-GB" w:eastAsia="ja-JP"/>
                <w14:ligatures w14:val="none"/>
              </w:rPr>
              <w:t>-</w:t>
            </w:r>
            <w:proofErr w:type="spellStart"/>
            <w:r w:rsidRPr="00F71018">
              <w:rPr>
                <w:rFonts w:ascii="Times New Roman" w:eastAsia="Batang" w:hAnsi="Times New Roman" w:cs="Times New Roman"/>
                <w:kern w:val="0"/>
                <w:sz w:val="20"/>
                <w:szCs w:val="20"/>
                <w:lang w:val="en-GB" w:eastAsia="ja-JP"/>
                <w14:ligatures w14:val="none"/>
              </w:rPr>
              <w:t>perRACH</w:t>
            </w:r>
            <w:proofErr w:type="spellEnd"/>
            <w:r w:rsidRPr="00F71018">
              <w:rPr>
                <w:rFonts w:ascii="Times New Roman" w:eastAsia="Batang" w:hAnsi="Times New Roman" w:cs="Times New Roman"/>
                <w:kern w:val="0"/>
                <w:sz w:val="20"/>
                <w:szCs w:val="20"/>
                <w:lang w:val="en-GB" w:eastAsia="ja-JP"/>
                <w14:ligatures w14:val="none"/>
              </w:rPr>
              <w:t>-Occasion</w:t>
            </w:r>
          </w:p>
        </w:tc>
      </w:tr>
      <w:tr w:rsidR="00F71018" w:rsidRPr="00F71018" w14:paraId="08DA6507" w14:textId="77777777" w:rsidTr="008807EA">
        <w:trPr>
          <w:trHeight w:val="275"/>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B3A75F"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28EBC2"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25E9792C"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sib1-RequestPeriod</w:t>
            </w:r>
            <w:r w:rsidRPr="00F71018">
              <w:rPr>
                <w:rFonts w:ascii="Times New Roman" w:eastAsia="Batang" w:hAnsi="Times New Roman" w:cs="Times New Roman"/>
                <w:kern w:val="0"/>
                <w:sz w:val="20"/>
                <w:szCs w:val="20"/>
                <w:lang w:val="en-GB" w:eastAsia="ja-JP"/>
                <w14:ligatures w14:val="none"/>
              </w:rPr>
              <w:br/>
            </w:r>
          </w:p>
        </w:tc>
      </w:tr>
      <w:tr w:rsidR="00F71018" w:rsidRPr="00F71018" w14:paraId="1FE3D4AB" w14:textId="77777777" w:rsidTr="008807EA">
        <w:trPr>
          <w:trHeight w:val="332"/>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62816E"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0C222B"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val="restart"/>
            <w:tcBorders>
              <w:top w:val="single" w:sz="4" w:space="0" w:color="auto"/>
              <w:left w:val="single" w:sz="4" w:space="0" w:color="auto"/>
              <w:bottom w:val="single" w:sz="4" w:space="0" w:color="auto"/>
              <w:right w:val="single" w:sz="4" w:space="0" w:color="auto"/>
            </w:tcBorders>
            <w:shd w:val="clear" w:color="auto" w:fill="auto"/>
          </w:tcPr>
          <w:p w14:paraId="778790DA"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sib1-RequestResource</w:t>
            </w: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26CCF51B"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ra-PreambleStartIndex</w:t>
            </w:r>
            <w:proofErr w:type="spellEnd"/>
          </w:p>
        </w:tc>
      </w:tr>
      <w:tr w:rsidR="00F71018" w:rsidRPr="00F71018" w14:paraId="4F22236F"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625F05"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E3ED74"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193C2E"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5C2694AA"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ra-AssociationPeriodIndex</w:t>
            </w:r>
            <w:proofErr w:type="spellEnd"/>
          </w:p>
        </w:tc>
      </w:tr>
      <w:tr w:rsidR="00F71018" w:rsidRPr="00F71018" w14:paraId="29A1DEC2" w14:textId="77777777" w:rsidTr="008807EA">
        <w:trPr>
          <w:trHeight w:val="30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B645D1"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A163BA"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7BB9B4"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218FEDC8"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ra-ssb-OccasionMaskIndex</w:t>
            </w:r>
            <w:proofErr w:type="spellEnd"/>
          </w:p>
        </w:tc>
      </w:tr>
      <w:tr w:rsidR="00F71018" w:rsidRPr="00F71018" w14:paraId="73D6A5A6" w14:textId="77777777" w:rsidTr="008807EA">
        <w:trPr>
          <w:trHeight w:val="271"/>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EB8ECB"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D1E52E"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0351CA9D"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rsrp-ThresholdSSB</w:t>
            </w:r>
            <w:proofErr w:type="spellEnd"/>
          </w:p>
        </w:tc>
      </w:tr>
      <w:tr w:rsidR="00F71018" w:rsidRPr="00F71018" w14:paraId="7AC0D3FC" w14:textId="77777777" w:rsidTr="008807EA">
        <w:trPr>
          <w:trHeight w:val="237"/>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9DCF7D"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2DB478"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7D71330F"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prach-RootSequenceIndex</w:t>
            </w:r>
            <w:proofErr w:type="spellEnd"/>
          </w:p>
        </w:tc>
      </w:tr>
      <w:tr w:rsidR="00F71018" w:rsidRPr="00F71018" w14:paraId="456C27D0" w14:textId="77777777" w:rsidTr="008807EA">
        <w:trPr>
          <w:trHeight w:val="256"/>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916F65"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6B517B"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2021A2B8"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msg1-SubcarrierSpacing</w:t>
            </w:r>
          </w:p>
        </w:tc>
      </w:tr>
      <w:tr w:rsidR="00F71018" w:rsidRPr="00F71018" w14:paraId="48AFD08B" w14:textId="77777777" w:rsidTr="008807EA">
        <w:trPr>
          <w:trHeight w:val="3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402E87"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5D452"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6FEF417A"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restrictedSetConfig</w:t>
            </w:r>
            <w:proofErr w:type="spellEnd"/>
          </w:p>
        </w:tc>
      </w:tr>
      <w:tr w:rsidR="00F71018" w:rsidRPr="00F71018" w14:paraId="04685BFC" w14:textId="77777777" w:rsidTr="008807EA">
        <w:trPr>
          <w:trHeight w:val="291"/>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E03BA4"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5CBF93"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752E1855"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tdd</w:t>
            </w:r>
            <w:proofErr w:type="spellEnd"/>
            <w:r w:rsidRPr="00F71018">
              <w:rPr>
                <w:rFonts w:ascii="Times New Roman" w:eastAsia="Batang" w:hAnsi="Times New Roman" w:cs="Times New Roman"/>
                <w:kern w:val="0"/>
                <w:sz w:val="20"/>
                <w:szCs w:val="20"/>
                <w:lang w:val="en-GB" w:eastAsia="ja-JP"/>
                <w14:ligatures w14:val="none"/>
              </w:rPr>
              <w:t>-UL-DL-</w:t>
            </w:r>
            <w:proofErr w:type="spellStart"/>
            <w:r w:rsidRPr="00F71018">
              <w:rPr>
                <w:rFonts w:ascii="Times New Roman" w:eastAsia="Batang" w:hAnsi="Times New Roman" w:cs="Times New Roman"/>
                <w:kern w:val="0"/>
                <w:sz w:val="20"/>
                <w:szCs w:val="20"/>
                <w:lang w:val="en-GB" w:eastAsia="ja-JP"/>
                <w14:ligatures w14:val="none"/>
              </w:rPr>
              <w:t>ConfigurationCommon</w:t>
            </w:r>
            <w:proofErr w:type="spellEnd"/>
          </w:p>
        </w:tc>
      </w:tr>
      <w:tr w:rsidR="00F71018" w:rsidRPr="00F71018" w14:paraId="395D833B"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9D83A0"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tcPr>
          <w:p w14:paraId="5FCF69FD" w14:textId="77777777" w:rsidR="00F71018" w:rsidRPr="00F71018" w:rsidRDefault="00F71018" w:rsidP="00F71018">
            <w:pPr>
              <w:spacing w:after="0" w:line="240" w:lineRule="auto"/>
              <w:rPr>
                <w:rFonts w:ascii="Times New Roman" w:eastAsia="Batang" w:hAnsi="Times New Roman" w:cs="Times New Roman"/>
                <w:b/>
                <w:bCs/>
                <w:kern w:val="0"/>
                <w:szCs w:val="20"/>
                <w:lang w:val="en-GB" w:eastAsia="ja-JP"/>
                <w14:ligatures w14:val="none"/>
              </w:rPr>
            </w:pPr>
            <w:proofErr w:type="spellStart"/>
            <w:r w:rsidRPr="00F71018">
              <w:rPr>
                <w:rFonts w:ascii="Times New Roman" w:eastAsia="Batang" w:hAnsi="Times New Roman" w:cs="Times New Roman"/>
                <w:b/>
                <w:bCs/>
                <w:kern w:val="0"/>
                <w:sz w:val="20"/>
                <w:szCs w:val="20"/>
                <w:lang w:val="en-GB" w:eastAsia="ja-JP"/>
                <w14:ligatures w14:val="none"/>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3321F916"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frequencyBandList</w:t>
            </w:r>
            <w:proofErr w:type="spellEnd"/>
          </w:p>
        </w:tc>
      </w:tr>
      <w:tr w:rsidR="00F71018" w:rsidRPr="00F71018" w14:paraId="3442686F" w14:textId="77777777" w:rsidTr="008807EA">
        <w:trPr>
          <w:trHeight w:val="30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8037CA"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E9138D"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209FF9E4"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absoluteFrequencyPointA</w:t>
            </w:r>
            <w:proofErr w:type="spellEnd"/>
          </w:p>
        </w:tc>
      </w:tr>
      <w:tr w:rsidR="00F71018" w:rsidRPr="00F71018" w14:paraId="27EED162"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AD4489"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2B3048"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1FE82562"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offsetToCarrier</w:t>
            </w:r>
            <w:proofErr w:type="spellEnd"/>
          </w:p>
        </w:tc>
      </w:tr>
      <w:tr w:rsidR="00F71018" w:rsidRPr="00F71018" w14:paraId="4F8535BE"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E35999"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F0F084"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7947B8B0"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p-Max</w:t>
            </w:r>
          </w:p>
        </w:tc>
      </w:tr>
      <w:tr w:rsidR="00F71018" w:rsidRPr="00F71018" w14:paraId="4B5F048F"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6B92F7"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F1D882"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720BD7B4"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frequencyShift7p5khz</w:t>
            </w:r>
          </w:p>
        </w:tc>
      </w:tr>
      <w:tr w:rsidR="00F71018" w:rsidRPr="00F71018" w14:paraId="02158E09" w14:textId="77777777" w:rsidTr="008807EA">
        <w:trPr>
          <w:trHeight w:val="288"/>
        </w:trPr>
        <w:tc>
          <w:tcPr>
            <w:tcW w:w="2121" w:type="dxa"/>
            <w:vMerge w:val="restart"/>
            <w:tcBorders>
              <w:top w:val="single" w:sz="4" w:space="0" w:color="auto"/>
              <w:left w:val="single" w:sz="4" w:space="0" w:color="auto"/>
              <w:bottom w:val="single" w:sz="4" w:space="0" w:color="auto"/>
              <w:right w:val="single" w:sz="4" w:space="0" w:color="auto"/>
            </w:tcBorders>
            <w:shd w:val="clear" w:color="auto" w:fill="auto"/>
          </w:tcPr>
          <w:p w14:paraId="173EB8A5" w14:textId="77777777" w:rsidR="00F71018" w:rsidRPr="00F71018" w:rsidRDefault="00F71018" w:rsidP="00F71018">
            <w:pPr>
              <w:spacing w:after="0" w:line="240" w:lineRule="auto"/>
              <w:rPr>
                <w:rFonts w:ascii="Times New Roman" w:eastAsia="Batang" w:hAnsi="Times New Roman" w:cs="Times New Roman"/>
                <w:b/>
                <w:bCs/>
                <w:kern w:val="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SIB1 reception</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tcPr>
          <w:p w14:paraId="5C3E4B7C"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pdcch-ConfigSIB1</w:t>
            </w: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5CE2C111"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ssb-SubcarrierOffset</w:t>
            </w:r>
            <w:proofErr w:type="spellEnd"/>
          </w:p>
        </w:tc>
      </w:tr>
      <w:tr w:rsidR="00F71018" w:rsidRPr="00F71018" w14:paraId="0FE90482"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F68F1E"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DD2CF3"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40120F7D"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controlResourceSetZero</w:t>
            </w:r>
            <w:proofErr w:type="spellEnd"/>
          </w:p>
        </w:tc>
      </w:tr>
      <w:tr w:rsidR="00F71018" w:rsidRPr="00F71018" w14:paraId="3517A986" w14:textId="77777777" w:rsidTr="008807EA">
        <w:trPr>
          <w:trHeight w:val="309"/>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5EA2D9"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9A64CE"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441A03FC"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searchSpaceZero</w:t>
            </w:r>
            <w:proofErr w:type="spellEnd"/>
          </w:p>
        </w:tc>
      </w:tr>
      <w:tr w:rsidR="00F71018" w:rsidRPr="00F71018" w14:paraId="47086C04" w14:textId="77777777" w:rsidTr="008807EA">
        <w:trPr>
          <w:trHeight w:val="332"/>
        </w:trPr>
        <w:tc>
          <w:tcPr>
            <w:tcW w:w="2121" w:type="dxa"/>
            <w:vMerge w:val="restart"/>
            <w:tcBorders>
              <w:top w:val="single" w:sz="4" w:space="0" w:color="auto"/>
              <w:left w:val="single" w:sz="4" w:space="0" w:color="auto"/>
              <w:bottom w:val="single" w:sz="4" w:space="0" w:color="auto"/>
              <w:right w:val="single" w:sz="4" w:space="0" w:color="auto"/>
            </w:tcBorders>
            <w:shd w:val="clear" w:color="auto" w:fill="auto"/>
          </w:tcPr>
          <w:p w14:paraId="67CF3E63" w14:textId="77777777" w:rsidR="00F71018" w:rsidRPr="00F71018" w:rsidRDefault="00F71018" w:rsidP="00F71018">
            <w:pPr>
              <w:spacing w:after="0" w:line="240" w:lineRule="auto"/>
              <w:rPr>
                <w:rFonts w:ascii="Times New Roman" w:eastAsia="Batang" w:hAnsi="Times New Roman" w:cs="Times New Roman"/>
                <w:b/>
                <w:bCs/>
                <w:kern w:val="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RAR Reception</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tcPr>
          <w:p w14:paraId="14994B76"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pdcch-ConfigOD-SIB1-RAR</w:t>
            </w: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57F0AC22"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controlResourceSet</w:t>
            </w:r>
            <w:proofErr w:type="spellEnd"/>
          </w:p>
        </w:tc>
      </w:tr>
      <w:tr w:rsidR="00F71018" w:rsidRPr="00F71018" w14:paraId="38F39601" w14:textId="77777777" w:rsidTr="008807EA">
        <w:trPr>
          <w:trHeight w:val="219"/>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24C33A"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623F85"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0E2B94AE"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monitoringSlotPeriodicityAndOffset</w:t>
            </w:r>
            <w:proofErr w:type="spellEnd"/>
          </w:p>
        </w:tc>
      </w:tr>
      <w:tr w:rsidR="00F71018" w:rsidRPr="00F71018" w14:paraId="275B6F3A"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CE7715"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BB4ED9"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76CCBC29"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Duration</w:t>
            </w:r>
          </w:p>
        </w:tc>
      </w:tr>
      <w:tr w:rsidR="00F71018" w:rsidRPr="00F71018" w14:paraId="75060B07"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C6C122"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EC36FA"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7905F7F3"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monitoringSymbolsWithinSlot</w:t>
            </w:r>
            <w:proofErr w:type="spellEnd"/>
          </w:p>
        </w:tc>
      </w:tr>
      <w:tr w:rsidR="00F71018" w:rsidRPr="00F71018" w14:paraId="69637628" w14:textId="77777777" w:rsidTr="008807EA">
        <w:trPr>
          <w:trHeight w:val="17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E1FF29"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0685DD"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654A2B13"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aggregationLevels</w:t>
            </w:r>
            <w:proofErr w:type="spellEnd"/>
          </w:p>
        </w:tc>
      </w:tr>
    </w:tbl>
    <w:p w14:paraId="27B8B8D8" w14:textId="77777777" w:rsidR="00F71018" w:rsidRPr="00F71018" w:rsidRDefault="00F71018" w:rsidP="00F71018">
      <w:pPr>
        <w:spacing w:after="0" w:line="240" w:lineRule="auto"/>
        <w:rPr>
          <w:rFonts w:ascii="Times" w:eastAsia="PMingLiU" w:hAnsi="Times" w:cs="Times New Roman"/>
          <w:b/>
          <w:kern w:val="0"/>
          <w:sz w:val="20"/>
          <w:szCs w:val="24"/>
          <w:lang w:val="en-GB" w:eastAsia="zh-TW"/>
          <w14:ligatures w14:val="none"/>
        </w:rPr>
      </w:pPr>
    </w:p>
    <w:p w14:paraId="749807EA" w14:textId="77777777" w:rsidR="00F71018" w:rsidRPr="00F71018" w:rsidRDefault="00F71018" w:rsidP="00F71018">
      <w:pPr>
        <w:spacing w:after="0" w:line="240" w:lineRule="auto"/>
        <w:rPr>
          <w:rFonts w:ascii="Times" w:eastAsia="Batang" w:hAnsi="Times" w:cs="Times New Roman"/>
          <w:b/>
          <w:bCs/>
          <w:kern w:val="0"/>
          <w:sz w:val="20"/>
          <w:szCs w:val="24"/>
          <w:lang w:eastAsia="ko-KR"/>
          <w14:ligatures w14:val="none"/>
        </w:rPr>
      </w:pPr>
    </w:p>
    <w:p w14:paraId="0E9802A7" w14:textId="77777777" w:rsidR="00F71018" w:rsidRPr="00F71018" w:rsidRDefault="00F71018" w:rsidP="00F71018">
      <w:pPr>
        <w:spacing w:after="0" w:line="240" w:lineRule="auto"/>
        <w:rPr>
          <w:rFonts w:ascii="Times" w:eastAsia="Batang" w:hAnsi="Times" w:cs="Times New Roman"/>
          <w:b/>
          <w:bCs/>
          <w:kern w:val="0"/>
          <w:sz w:val="20"/>
          <w:szCs w:val="24"/>
          <w:lang w:eastAsia="ko-KR"/>
          <w14:ligatures w14:val="none"/>
        </w:rPr>
      </w:pPr>
    </w:p>
    <w:p w14:paraId="78AA6D06" w14:textId="77777777" w:rsidR="00F71018" w:rsidRPr="00F71018" w:rsidRDefault="00F71018" w:rsidP="00F71018">
      <w:pPr>
        <w:spacing w:after="0" w:line="240" w:lineRule="auto"/>
        <w:rPr>
          <w:rFonts w:ascii="Times" w:eastAsia="Batang" w:hAnsi="Times" w:cs="Times New Roman"/>
          <w:b/>
          <w:bCs/>
          <w:kern w:val="0"/>
          <w:sz w:val="20"/>
          <w:szCs w:val="24"/>
          <w:lang w:eastAsia="ko-KR"/>
          <w14:ligatures w14:val="none"/>
        </w:rPr>
      </w:pPr>
    </w:p>
    <w:p w14:paraId="3D256D66" w14:textId="77777777" w:rsidR="00F71018" w:rsidRPr="00F71018" w:rsidRDefault="00F71018" w:rsidP="00F71018">
      <w:pPr>
        <w:spacing w:after="0" w:line="240" w:lineRule="auto"/>
        <w:rPr>
          <w:rFonts w:ascii="Times" w:eastAsia="Batang" w:hAnsi="Times" w:cs="Times New Roman"/>
          <w:b/>
          <w:bCs/>
          <w:kern w:val="0"/>
          <w:sz w:val="20"/>
          <w:szCs w:val="24"/>
          <w:highlight w:val="green"/>
          <w:lang w:val="en-GB" w:eastAsia="ko-KR"/>
          <w14:ligatures w14:val="none"/>
        </w:rPr>
      </w:pPr>
    </w:p>
    <w:p w14:paraId="5FE2C363"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196E84EF"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lastRenderedPageBreak/>
        <w:t>For the evaluation of achievable NES gain on NES cell with on-demand SIB1 in idle/inactive mode, the following is observed with 20ms SSB period and 20ms SIB1 period (Case A), FR1, empty load</w:t>
      </w:r>
    </w:p>
    <w:p w14:paraId="3FEE81BE"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1 BS, 8 beams, 0% on-demand SIB1 transmission rate, </w:t>
      </w:r>
    </w:p>
    <w:p w14:paraId="3BF4235A"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39.37% - 47.69% from the following 7 sources</w:t>
      </w:r>
    </w:p>
    <w:p w14:paraId="1FFCF88F"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R1-2404463, R1-2405595, R1-2405341, R1-2404859, R1-2404507, R1-2405363, R1-2404625</w:t>
      </w:r>
    </w:p>
    <w:p w14:paraId="46D836A7"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One source (R1-2405162) reports 25% NES gain with PRACH configuration index = 152</w:t>
      </w:r>
    </w:p>
    <w:p w14:paraId="6FB5810D"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2124CE81"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24.6% with one beam of SIB1 PDSCH transmitted in each slot</w:t>
      </w:r>
    </w:p>
    <w:p w14:paraId="1C12EB3B"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17.4% with two beams of SIB1 PDSCH transmitted in each slot</w:t>
      </w:r>
    </w:p>
    <w:p w14:paraId="1CD6EB09" w14:textId="77777777" w:rsidR="00F71018" w:rsidRPr="00F71018" w:rsidRDefault="00F71018" w:rsidP="00F71018">
      <w:pPr>
        <w:numPr>
          <w:ilvl w:val="1"/>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(R1-2404122) reports the following with </w:t>
      </w:r>
      <w:proofErr w:type="spellStart"/>
      <w:r w:rsidRPr="00F71018">
        <w:rPr>
          <w:rFonts w:ascii="Times" w:eastAsia="PMingLiU" w:hAnsi="Times" w:cs="Times"/>
          <w:kern w:val="0"/>
          <w:sz w:val="20"/>
          <w:szCs w:val="24"/>
          <w:lang w:val="en-GB" w:eastAsia="zh-TW"/>
          <w14:ligatures w14:val="none"/>
        </w:rPr>
        <w:t>FDMed</w:t>
      </w:r>
      <w:proofErr w:type="spellEnd"/>
      <w:r w:rsidRPr="00F71018">
        <w:rPr>
          <w:rFonts w:ascii="Times" w:eastAsia="PMingLiU" w:hAnsi="Times" w:cs="Times"/>
          <w:kern w:val="0"/>
          <w:sz w:val="20"/>
          <w:szCs w:val="24"/>
          <w:lang w:val="en-GB" w:eastAsia="zh-TW"/>
          <w14:ligatures w14:val="none"/>
        </w:rPr>
        <w:t xml:space="preserve"> SSB and </w:t>
      </w:r>
      <w:r w:rsidRPr="00F71018">
        <w:rPr>
          <w:rFonts w:ascii="Times" w:eastAsia="PMingLiU" w:hAnsi="Times" w:cs="Times"/>
          <w:color w:val="FF0000"/>
          <w:kern w:val="0"/>
          <w:sz w:val="20"/>
          <w:szCs w:val="24"/>
          <w:lang w:val="en-GB" w:eastAsia="zh-TW"/>
          <w14:ligatures w14:val="none"/>
        </w:rPr>
        <w:t>PDSCH of</w:t>
      </w:r>
      <w:r w:rsidRPr="00F71018">
        <w:rPr>
          <w:rFonts w:ascii="Times" w:eastAsia="PMingLiU" w:hAnsi="Times" w:cs="Times"/>
          <w:kern w:val="0"/>
          <w:sz w:val="20"/>
          <w:szCs w:val="24"/>
          <w:lang w:val="en-GB" w:eastAsia="zh-TW"/>
          <w14:ligatures w14:val="none"/>
        </w:rPr>
        <w:t xml:space="preserve"> SIB1</w:t>
      </w:r>
    </w:p>
    <w:p w14:paraId="7C037F60"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9.27%~18.94% NES gain with UL WUS configuration transmitted in legacy SIB on Cell A</w:t>
      </w:r>
    </w:p>
    <w:p w14:paraId="2D3A6E2D"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0%~9.66% NES gain with UL WUS configuration transmitted in separated SIB on Cell A. </w:t>
      </w:r>
      <w:r w:rsidRPr="00F71018">
        <w:rPr>
          <w:rFonts w:ascii="Times" w:eastAsia="PMingLiU" w:hAnsi="Times" w:cs="Times"/>
          <w:color w:val="FF0000"/>
          <w:kern w:val="0"/>
          <w:sz w:val="20"/>
          <w:szCs w:val="24"/>
          <w:lang w:val="en-GB" w:eastAsia="zh-TW"/>
          <w14:ligatures w14:val="none"/>
        </w:rPr>
        <w:t xml:space="preserve">The separated SIB </w:t>
      </w:r>
      <w:r w:rsidRPr="00F71018">
        <w:rPr>
          <w:rFonts w:ascii="Times" w:eastAsia="Malgun Gothic" w:hAnsi="Times" w:cs="Times"/>
          <w:color w:val="FF0000"/>
          <w:kern w:val="0"/>
          <w:sz w:val="20"/>
          <w:szCs w:val="24"/>
          <w:lang w:val="en-GB" w:eastAsia="zh-CN"/>
          <w14:ligatures w14:val="none"/>
        </w:rPr>
        <w:t xml:space="preserve">is </w:t>
      </w:r>
      <w:proofErr w:type="spellStart"/>
      <w:r w:rsidRPr="00F71018">
        <w:rPr>
          <w:rFonts w:ascii="Times" w:eastAsia="Malgun Gothic" w:hAnsi="Times" w:cs="Times"/>
          <w:color w:val="FF0000"/>
          <w:kern w:val="0"/>
          <w:sz w:val="20"/>
          <w:szCs w:val="24"/>
          <w:lang w:val="en-GB" w:eastAsia="zh-CN"/>
          <w14:ligatures w14:val="none"/>
        </w:rPr>
        <w:t>TDMed</w:t>
      </w:r>
      <w:proofErr w:type="spellEnd"/>
      <w:r w:rsidRPr="00F71018">
        <w:rPr>
          <w:rFonts w:ascii="Times" w:eastAsia="Malgun Gothic" w:hAnsi="Times" w:cs="Times"/>
          <w:color w:val="FF0000"/>
          <w:kern w:val="0"/>
          <w:sz w:val="20"/>
          <w:szCs w:val="24"/>
          <w:lang w:val="en-GB" w:eastAsia="zh-CN"/>
          <w14:ligatures w14:val="none"/>
        </w:rPr>
        <w:t xml:space="preserve"> with legacy SIB and transmitted in a 20ms period using dedicated resource.</w:t>
      </w:r>
    </w:p>
    <w:p w14:paraId="35A18832"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0% NES gain with Case 1 (Options 1+A+X) and WUS configuration transmitted in separate SIB on the NES cell</w:t>
      </w:r>
    </w:p>
    <w:p w14:paraId="10F2A375"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13.25% NES gain with Case 1 (Options 1+A+X) and pre-configured for fixed WUS configuration</w:t>
      </w:r>
    </w:p>
    <w:p w14:paraId="4775894F" w14:textId="77777777" w:rsidR="00F71018" w:rsidRPr="00F71018" w:rsidRDefault="00F71018" w:rsidP="00F71018">
      <w:pPr>
        <w:numPr>
          <w:ilvl w:val="3"/>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NES cell does not transmit the WUS configuration</w:t>
      </w:r>
    </w:p>
    <w:p w14:paraId="03217252"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on-demand SIB1 transmission rate, </w:t>
      </w:r>
    </w:p>
    <w:p w14:paraId="352B665E"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22.1% - 42.6% from the following 5 sources</w:t>
      </w:r>
    </w:p>
    <w:p w14:paraId="5D02EEEE"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R1-2404408, R1-2405341, R1-2404758, R1-2405363, R1-2404625</w:t>
      </w:r>
    </w:p>
    <w:p w14:paraId="5494F594"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719E15CA"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16.8% with one beam of SIB1 PDSCH transmitted in each slot</w:t>
      </w:r>
    </w:p>
    <w:p w14:paraId="58B6DD38"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10.9% with two beams of SIB1 PDSCH transmitted in each slot</w:t>
      </w:r>
    </w:p>
    <w:p w14:paraId="7A518A7A"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8 beams, 0% &lt; on-demand SIB1 transmission rate &lt;= 30%, </w:t>
      </w:r>
    </w:p>
    <w:p w14:paraId="253A620F"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30.43% - 45.79% from the following 4 sources</w:t>
      </w:r>
    </w:p>
    <w:p w14:paraId="4BD0971D"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R1-2404463, R1-2404859, R1-2405363, R1-2404625 </w:t>
      </w:r>
    </w:p>
    <w:p w14:paraId="1C42202F"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(R1-2405162) reports the following NES gain with </w:t>
      </w:r>
      <w:r w:rsidRPr="00F71018">
        <w:rPr>
          <w:rFonts w:ascii="Times" w:eastAsia="PMingLiU" w:hAnsi="Times" w:cs="Times"/>
          <w:kern w:val="0"/>
          <w:sz w:val="20"/>
          <w:szCs w:val="20"/>
          <w:lang w:val="en-GB" w:eastAsia="zh-TW"/>
          <w14:ligatures w14:val="none"/>
        </w:rPr>
        <w:t>PRACH configuration index = 152</w:t>
      </w:r>
    </w:p>
    <w:p w14:paraId="2FD96D16"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25% NES gain with Case 3 (Options 2+B+Y) assuming the UE can camp on the NES cell and the SIB1 is only transmitted in a single beam corresponding to the UL WUS beam</w:t>
      </w:r>
    </w:p>
    <w:p w14:paraId="433ABFCE"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23% with Case 2 (Options 1+B+X)</w:t>
      </w:r>
    </w:p>
    <w:p w14:paraId="3FDD215F"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&lt; on-demand SIB1 transmission rate &lt;= 30%, </w:t>
      </w:r>
    </w:p>
    <w:p w14:paraId="215603B1"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21.79% - 33.11% from the following 2 sources</w:t>
      </w:r>
    </w:p>
    <w:p w14:paraId="7BD87065"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R1-2405363, R1-2404625 </w:t>
      </w:r>
    </w:p>
    <w:p w14:paraId="395CBD64"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0% on-demand SIB1 transmission rate, </w:t>
      </w:r>
    </w:p>
    <w:p w14:paraId="35DA71FB"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20.5% - 39.34% from the following 8 sources</w:t>
      </w:r>
    </w:p>
    <w:p w14:paraId="18537D0F"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R1-2404463, R1-2403942, R1-2405341, R1-2404224, R1-2404859, R1-2404507, R1-2404561, R1-2405595</w:t>
      </w:r>
    </w:p>
    <w:p w14:paraId="55F157E1"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One source (R1-2404224) reports 11.9% NES gain with medium cell load on Cell A</w:t>
      </w:r>
    </w:p>
    <w:p w14:paraId="26C52BC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19.31 – 19.39% from one source (R1-2405341)</w:t>
      </w:r>
    </w:p>
    <w:p w14:paraId="752C5CDB"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w:t>
      </w:r>
    </w:p>
    <w:p w14:paraId="41F34448"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the NES gain is 29.19% - 36.87% </w:t>
      </w:r>
      <w:r w:rsidRPr="00F71018">
        <w:rPr>
          <w:rFonts w:ascii="Times" w:eastAsia="Batang" w:hAnsi="Times" w:cs="Times"/>
          <w:kern w:val="0"/>
          <w:sz w:val="20"/>
          <w:szCs w:val="20"/>
          <w:lang w:val="en-GB" w:eastAsia="zh-CN"/>
          <w14:ligatures w14:val="none"/>
        </w:rPr>
        <w:t>from the following 3 sources</w:t>
      </w:r>
    </w:p>
    <w:p w14:paraId="2C8F4869"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R1-2404463, R1-2403942, R1-2404859</w:t>
      </w:r>
    </w:p>
    <w:p w14:paraId="0FD9BE36"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One source (R1-2404561) reports 15.87%~20.18% NES gain with PRACH configuration index = 148</w:t>
      </w:r>
    </w:p>
    <w:p w14:paraId="2F62DDD5" w14:textId="77777777" w:rsidR="00F71018" w:rsidRPr="00F71018" w:rsidRDefault="00F71018" w:rsidP="00F71018">
      <w:pPr>
        <w:numPr>
          <w:ilvl w:val="0"/>
          <w:numId w:val="19"/>
        </w:numPr>
        <w:spacing w:after="0" w:line="240" w:lineRule="auto"/>
        <w:rPr>
          <w:rFonts w:ascii="Times" w:eastAsia="Batang" w:hAnsi="Times" w:cs="Times New Roman"/>
          <w:color w:val="FF0000"/>
          <w:kern w:val="0"/>
          <w:sz w:val="20"/>
          <w:szCs w:val="20"/>
          <w:lang w:val="en-GB" w:eastAsia="zh-CN"/>
          <w14:ligatures w14:val="none"/>
        </w:rPr>
      </w:pPr>
      <w:r w:rsidRPr="00F71018">
        <w:rPr>
          <w:rFonts w:ascii="Times" w:eastAsia="Batang" w:hAnsi="Times" w:cs="Times New Roman"/>
          <w:color w:val="FF0000"/>
          <w:kern w:val="0"/>
          <w:sz w:val="20"/>
          <w:szCs w:val="24"/>
          <w:lang w:val="en-GB" w:eastAsia="zh-TW"/>
          <w14:ligatures w14:val="none"/>
        </w:rPr>
        <w:t xml:space="preserve">For Cat 1 BS, 4/8 beams, </w:t>
      </w:r>
      <w:r w:rsidRPr="00F71018">
        <w:rPr>
          <w:rFonts w:ascii="Times" w:eastAsia="Batang" w:hAnsi="Times" w:cs="Times New Roman"/>
          <w:color w:val="FF0000"/>
          <w:kern w:val="0"/>
          <w:sz w:val="20"/>
          <w:szCs w:val="24"/>
          <w:lang w:val="en-GB" w:eastAsia="zh-CN"/>
          <w14:ligatures w14:val="none"/>
        </w:rPr>
        <w:t>4</w:t>
      </w:r>
      <w:r w:rsidRPr="00F71018">
        <w:rPr>
          <w:rFonts w:ascii="Times" w:eastAsia="Batang" w:hAnsi="Times" w:cs="Times New Roman"/>
          <w:color w:val="FF0000"/>
          <w:kern w:val="0"/>
          <w:sz w:val="20"/>
          <w:szCs w:val="24"/>
          <w:lang w:val="en-GB" w:eastAsia="zh-TW"/>
          <w14:ligatures w14:val="none"/>
        </w:rPr>
        <w:t>% &lt; on-demand SIB1 transmission rate &lt; 2</w:t>
      </w:r>
      <w:r w:rsidRPr="00F71018">
        <w:rPr>
          <w:rFonts w:ascii="Times" w:eastAsia="Batang" w:hAnsi="Times" w:cs="Times New Roman"/>
          <w:color w:val="FF0000"/>
          <w:kern w:val="0"/>
          <w:sz w:val="20"/>
          <w:szCs w:val="24"/>
          <w:lang w:val="en-GB" w:eastAsia="zh-CN"/>
          <w14:ligatures w14:val="none"/>
        </w:rPr>
        <w:t>4</w:t>
      </w:r>
      <w:r w:rsidRPr="00F71018">
        <w:rPr>
          <w:rFonts w:ascii="Times" w:eastAsia="Batang" w:hAnsi="Times" w:cs="Times New Roman"/>
          <w:color w:val="FF0000"/>
          <w:kern w:val="0"/>
          <w:sz w:val="20"/>
          <w:szCs w:val="24"/>
          <w:lang w:val="en-GB" w:eastAsia="zh-TW"/>
          <w14:ligatures w14:val="none"/>
        </w:rPr>
        <w:t>%</w:t>
      </w:r>
      <w:r w:rsidRPr="00F71018">
        <w:rPr>
          <w:rFonts w:ascii="Times" w:eastAsia="Batang" w:hAnsi="Times" w:cs="Times New Roman"/>
          <w:color w:val="FF0000"/>
          <w:kern w:val="0"/>
          <w:sz w:val="20"/>
          <w:szCs w:val="24"/>
          <w:lang w:val="en-GB" w:eastAsia="zh-CN"/>
          <w14:ligatures w14:val="none"/>
        </w:rPr>
        <w:t xml:space="preserve">, </w:t>
      </w:r>
      <w:r w:rsidRPr="00F71018">
        <w:rPr>
          <w:rFonts w:ascii="Times" w:eastAsia="Batang" w:hAnsi="Times" w:cs="Times New Roman"/>
          <w:color w:val="FF0000"/>
          <w:kern w:val="0"/>
          <w:sz w:val="20"/>
          <w:szCs w:val="24"/>
          <w:lang w:val="en-GB" w:eastAsia="zh-TW"/>
          <w14:ligatures w14:val="none"/>
        </w:rPr>
        <w:t>the NES gain is</w:t>
      </w:r>
      <w:r w:rsidRPr="00F71018">
        <w:rPr>
          <w:rFonts w:ascii="Times" w:eastAsia="Batang" w:hAnsi="Times" w:cs="Times New Roman"/>
          <w:color w:val="FF0000"/>
          <w:kern w:val="0"/>
          <w:sz w:val="20"/>
          <w:szCs w:val="24"/>
          <w:lang w:val="en-GB" w:eastAsia="zh-CN"/>
          <w14:ligatures w14:val="none"/>
        </w:rPr>
        <w:t xml:space="preserve"> 17.98%~24.48% from one source (R1-2404408).</w:t>
      </w:r>
    </w:p>
    <w:p w14:paraId="7EE50167"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3273C222"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1DEB539E"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67F38FE4"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160ms SIB1 period (Case C), FR1, empty load</w:t>
      </w:r>
    </w:p>
    <w:p w14:paraId="05E40036"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1 BS, 8 beams, 0% on-demand SIB1 transmission rate, the NES gain is 2.21 – 10.6% from the following 10 sources</w:t>
      </w:r>
    </w:p>
    <w:p w14:paraId="16E8DE0D"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R1-2405595, R1-2403979, R1-2405341, R1-2404859, R1-2405162, R1-2404122, R1-2404507, R1-2405363, R1-2404625, R1-2404561</w:t>
      </w:r>
    </w:p>
    <w:p w14:paraId="7E9B68AB"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lastRenderedPageBreak/>
        <w:t xml:space="preserve">For Cat 1 BS, 4 beams, 0% on-demand SIB1 transmission rate, </w:t>
      </w:r>
    </w:p>
    <w:p w14:paraId="2B0B610F"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1.7% - 6.23% from the following 5 sources</w:t>
      </w:r>
    </w:p>
    <w:p w14:paraId="6E973684"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R1-2403979, R1-2405341, R1-2405363, R1-2404625, R1-2404758</w:t>
      </w:r>
    </w:p>
    <w:p w14:paraId="3A135D64"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One source (R1-2404758) reports 28.9% NES gain with Case 3 where no PRACH and paging is activated</w:t>
      </w:r>
      <w:r w:rsidRPr="00F71018">
        <w:rPr>
          <w:rFonts w:ascii="Times" w:eastAsia="PMingLiU" w:hAnsi="Times" w:cs="Times New Roman"/>
          <w:kern w:val="0"/>
          <w:sz w:val="20"/>
          <w:szCs w:val="24"/>
          <w:lang w:val="en-GB" w:eastAsia="zh-TW"/>
          <w14:ligatures w14:val="none"/>
        </w:rPr>
        <w:t xml:space="preserve"> for the NES cell</w:t>
      </w:r>
    </w:p>
    <w:p w14:paraId="13F28D7D"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8 beams, 0% &lt; on-demand SIB1 transmission rate &lt;= 30%, the NES gain is 1.75% - 8.48% from the following 6 sources</w:t>
      </w:r>
    </w:p>
    <w:p w14:paraId="5B2AA4D0"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R1-2405106, R1-2405162, R1-2404859, R1-2405363, R1-2404625, R1-2404561</w:t>
      </w:r>
    </w:p>
    <w:p w14:paraId="0E01A67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&lt; on-demand SIB1 transmission rate &lt;= 30%, the NES gain is 1.01% - 5.8% from the following 3 sources</w:t>
      </w:r>
    </w:p>
    <w:p w14:paraId="705AFF96"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R1-2405106, R1-2405363, R1-2404625</w:t>
      </w:r>
    </w:p>
    <w:p w14:paraId="6E0C02B8"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8 beams, 0% on-demand SIB1 transmission rate, the NES gain is 3.24% - 7.76% from the following 5 sources</w:t>
      </w:r>
    </w:p>
    <w:p w14:paraId="5DD135F7"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R1-2405341, R1-2404859, R1-2404507, R1-2404561</w:t>
      </w:r>
    </w:p>
    <w:p w14:paraId="3E103EF0"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2.96% from one source (R1-2405341)</w:t>
      </w:r>
    </w:p>
    <w:p w14:paraId="104B60D8"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the NES gain is 2.5% - 7.44% </w:t>
      </w:r>
      <w:r w:rsidRPr="00F71018">
        <w:rPr>
          <w:rFonts w:ascii="Times" w:eastAsia="Batang" w:hAnsi="Times" w:cs="Times"/>
          <w:kern w:val="0"/>
          <w:sz w:val="20"/>
          <w:szCs w:val="20"/>
          <w:lang w:val="en-GB" w:eastAsia="zh-CN"/>
          <w14:ligatures w14:val="none"/>
        </w:rPr>
        <w:t>from the following 3 sources</w:t>
      </w:r>
    </w:p>
    <w:p w14:paraId="36CF0846"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R1-2404561, R1-2403942, R1-2404859</w:t>
      </w:r>
    </w:p>
    <w:p w14:paraId="3F7D3C0C"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4275714D"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2E8861C1"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20ms SIB1 period (Case A), FR1, low load</w:t>
      </w:r>
    </w:p>
    <w:p w14:paraId="411AE73B"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1 BS, 8 beams, 0% on-demand SIB1 transmission rate, </w:t>
      </w:r>
    </w:p>
    <w:p w14:paraId="40258C2A"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30.56% - 41.8% from the following 5 sources</w:t>
      </w:r>
    </w:p>
    <w:p w14:paraId="7B7EF6E7"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R1-2405595, R1-2405341, R1-2404859, R1-2405363, R1-2404625</w:t>
      </w:r>
    </w:p>
    <w:p w14:paraId="50D2FF57"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499A9D86"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13.9% with one beam of SIB1 PDSCH transmitted in each slot</w:t>
      </w:r>
    </w:p>
    <w:p w14:paraId="4B99ED41"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7.9% with two beams of SIB1 PDSCH transmitted in each slot</w:t>
      </w:r>
    </w:p>
    <w:p w14:paraId="6B2FACB4"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on-demand SIB1 transmission rate, </w:t>
      </w:r>
    </w:p>
    <w:p w14:paraId="1F016A48"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16% - 36.2% from the following 5 sources</w:t>
      </w:r>
    </w:p>
    <w:p w14:paraId="14570D6C"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R1-2405247,</w:t>
      </w:r>
      <w:r w:rsidRPr="00F71018">
        <w:rPr>
          <w:rFonts w:ascii="Times" w:eastAsia="PMingLiU" w:hAnsi="Times" w:cs="Times"/>
          <w:color w:val="FF0000"/>
          <w:kern w:val="0"/>
          <w:sz w:val="20"/>
          <w:szCs w:val="20"/>
          <w:lang w:val="en-GB" w:eastAsia="zh-TW"/>
          <w14:ligatures w14:val="none"/>
        </w:rPr>
        <w:t xml:space="preserve"> </w:t>
      </w:r>
      <w:r w:rsidRPr="00F71018">
        <w:rPr>
          <w:rFonts w:ascii="Times" w:eastAsia="PMingLiU" w:hAnsi="Times" w:cs="Times"/>
          <w:kern w:val="0"/>
          <w:sz w:val="20"/>
          <w:szCs w:val="20"/>
          <w:lang w:val="en-GB" w:eastAsia="zh-TW"/>
          <w14:ligatures w14:val="none"/>
        </w:rPr>
        <w:t>R1-2405341, R1-2404033, R1-2405363, R1-2404625</w:t>
      </w:r>
    </w:p>
    <w:p w14:paraId="6AAAA3BA"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(R1-2404033) reports 10% NES gain with </w:t>
      </w:r>
      <w:proofErr w:type="spellStart"/>
      <w:r w:rsidRPr="00F71018">
        <w:rPr>
          <w:rFonts w:ascii="Times" w:eastAsia="PMingLiU" w:hAnsi="Times" w:cs="Times"/>
          <w:kern w:val="0"/>
          <w:sz w:val="20"/>
          <w:szCs w:val="24"/>
          <w:lang w:val="en-GB" w:eastAsia="zh-TW"/>
          <w14:ligatures w14:val="none"/>
        </w:rPr>
        <w:t>FDMed</w:t>
      </w:r>
      <w:proofErr w:type="spellEnd"/>
      <w:r w:rsidRPr="00F71018">
        <w:rPr>
          <w:rFonts w:ascii="Times" w:eastAsia="PMingLiU" w:hAnsi="Times" w:cs="Times"/>
          <w:kern w:val="0"/>
          <w:sz w:val="20"/>
          <w:szCs w:val="24"/>
          <w:lang w:val="en-GB" w:eastAsia="zh-TW"/>
          <w14:ligatures w14:val="none"/>
        </w:rPr>
        <w:t xml:space="preserve"> SSB and </w:t>
      </w:r>
      <w:r w:rsidRPr="00F71018">
        <w:rPr>
          <w:rFonts w:ascii="Times" w:eastAsia="PMingLiU" w:hAnsi="Times" w:cs="Times"/>
          <w:color w:val="FF0000"/>
          <w:kern w:val="0"/>
          <w:sz w:val="20"/>
          <w:szCs w:val="24"/>
          <w:lang w:val="en-GB" w:eastAsia="zh-TW"/>
          <w14:ligatures w14:val="none"/>
        </w:rPr>
        <w:t xml:space="preserve">PDSCH of </w:t>
      </w:r>
      <w:r w:rsidRPr="00F71018">
        <w:rPr>
          <w:rFonts w:ascii="Times" w:eastAsia="PMingLiU" w:hAnsi="Times" w:cs="Times"/>
          <w:kern w:val="0"/>
          <w:sz w:val="20"/>
          <w:szCs w:val="24"/>
          <w:lang w:val="en-GB" w:eastAsia="zh-TW"/>
          <w14:ligatures w14:val="none"/>
        </w:rPr>
        <w:t>SIB1</w:t>
      </w:r>
    </w:p>
    <w:p w14:paraId="2F57F8F4" w14:textId="77777777" w:rsidR="00F71018" w:rsidRPr="00F71018" w:rsidRDefault="00F71018" w:rsidP="00F71018">
      <w:pPr>
        <w:numPr>
          <w:ilvl w:val="1"/>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5CF66F12"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5.2% with one beam of SIB1 PDSCH transmitted in each slot</w:t>
      </w:r>
    </w:p>
    <w:p w14:paraId="750FFBD9"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1.9% with two beams of SIB1 PDSCH transmitted in each slot</w:t>
      </w:r>
    </w:p>
    <w:p w14:paraId="013DACC5"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8 beams, 0% &lt; on-demand SIB1 transmission rate &lt;= 30%, </w:t>
      </w:r>
    </w:p>
    <w:p w14:paraId="3619BBA3"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22.44% - 37.64% from the following 3 sources</w:t>
      </w:r>
    </w:p>
    <w:p w14:paraId="14402D4B"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R1-2404859, R1-2405363, R1-2404625 </w:t>
      </w:r>
    </w:p>
    <w:p w14:paraId="7D164359"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(R1-2404122) reports the following with </w:t>
      </w:r>
      <w:proofErr w:type="spellStart"/>
      <w:r w:rsidRPr="00F71018">
        <w:rPr>
          <w:rFonts w:ascii="Times" w:eastAsia="PMingLiU" w:hAnsi="Times" w:cs="Times"/>
          <w:kern w:val="0"/>
          <w:sz w:val="20"/>
          <w:szCs w:val="24"/>
          <w:lang w:val="en-GB" w:eastAsia="zh-TW"/>
          <w14:ligatures w14:val="none"/>
        </w:rPr>
        <w:t>FDMed</w:t>
      </w:r>
      <w:proofErr w:type="spellEnd"/>
      <w:r w:rsidRPr="00F71018">
        <w:rPr>
          <w:rFonts w:ascii="Times" w:eastAsia="PMingLiU" w:hAnsi="Times" w:cs="Times"/>
          <w:kern w:val="0"/>
          <w:sz w:val="20"/>
          <w:szCs w:val="24"/>
          <w:lang w:val="en-GB" w:eastAsia="zh-TW"/>
          <w14:ligatures w14:val="none"/>
        </w:rPr>
        <w:t xml:space="preserve"> SSB and </w:t>
      </w:r>
      <w:r w:rsidRPr="00F71018">
        <w:rPr>
          <w:rFonts w:ascii="Times" w:eastAsia="PMingLiU" w:hAnsi="Times" w:cs="Times"/>
          <w:color w:val="FF0000"/>
          <w:kern w:val="0"/>
          <w:sz w:val="20"/>
          <w:szCs w:val="24"/>
          <w:lang w:val="en-GB" w:eastAsia="zh-TW"/>
          <w14:ligatures w14:val="none"/>
        </w:rPr>
        <w:t>PDSCH of</w:t>
      </w:r>
      <w:r w:rsidRPr="00F71018">
        <w:rPr>
          <w:rFonts w:ascii="Times" w:eastAsia="PMingLiU" w:hAnsi="Times" w:cs="Times"/>
          <w:kern w:val="0"/>
          <w:sz w:val="20"/>
          <w:szCs w:val="24"/>
          <w:lang w:val="en-GB" w:eastAsia="zh-TW"/>
          <w14:ligatures w14:val="none"/>
        </w:rPr>
        <w:t xml:space="preserve"> SIB1</w:t>
      </w:r>
    </w:p>
    <w:p w14:paraId="5A22BADF"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4.73%~9.64% NES gain with UL WUS configuration transmitted in legacy SIB on Cell A</w:t>
      </w:r>
    </w:p>
    <w:p w14:paraId="0167DB80"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0%~4.8% NES gain with UL WUS configuration transmitted in separated SIB on Cell A. </w:t>
      </w:r>
      <w:r w:rsidRPr="00F71018">
        <w:rPr>
          <w:rFonts w:ascii="Times" w:eastAsia="PMingLiU" w:hAnsi="Times" w:cs="Times"/>
          <w:color w:val="FF0000"/>
          <w:kern w:val="0"/>
          <w:sz w:val="20"/>
          <w:szCs w:val="24"/>
          <w:lang w:val="en-GB" w:eastAsia="zh-TW"/>
          <w14:ligatures w14:val="none"/>
        </w:rPr>
        <w:t xml:space="preserve">The separated SIB </w:t>
      </w:r>
      <w:r w:rsidRPr="00F71018">
        <w:rPr>
          <w:rFonts w:ascii="Times" w:eastAsia="Malgun Gothic" w:hAnsi="Times" w:cs="Times"/>
          <w:color w:val="FF0000"/>
          <w:kern w:val="0"/>
          <w:sz w:val="20"/>
          <w:szCs w:val="24"/>
          <w:lang w:val="en-GB" w:eastAsia="zh-CN"/>
          <w14:ligatures w14:val="none"/>
        </w:rPr>
        <w:t xml:space="preserve">is </w:t>
      </w:r>
      <w:proofErr w:type="spellStart"/>
      <w:r w:rsidRPr="00F71018">
        <w:rPr>
          <w:rFonts w:ascii="Times" w:eastAsia="Malgun Gothic" w:hAnsi="Times" w:cs="Times"/>
          <w:color w:val="FF0000"/>
          <w:kern w:val="0"/>
          <w:sz w:val="20"/>
          <w:szCs w:val="24"/>
          <w:lang w:val="en-GB" w:eastAsia="zh-CN"/>
          <w14:ligatures w14:val="none"/>
        </w:rPr>
        <w:t>TDMed</w:t>
      </w:r>
      <w:proofErr w:type="spellEnd"/>
      <w:r w:rsidRPr="00F71018">
        <w:rPr>
          <w:rFonts w:ascii="Times" w:eastAsia="Malgun Gothic" w:hAnsi="Times" w:cs="Times"/>
          <w:color w:val="FF0000"/>
          <w:kern w:val="0"/>
          <w:sz w:val="20"/>
          <w:szCs w:val="24"/>
          <w:lang w:val="en-GB" w:eastAsia="zh-CN"/>
          <w14:ligatures w14:val="none"/>
        </w:rPr>
        <w:t xml:space="preserve"> with legacy SIB and transmitted in a 20ms period using dedicated resource.</w:t>
      </w:r>
    </w:p>
    <w:p w14:paraId="085C72DA"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0% NES gain with Case 1 (Options 1+A+X) and WUS configuration transmitted in separate SIB on the NES cell</w:t>
      </w:r>
    </w:p>
    <w:p w14:paraId="5DAED542"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7% NES gain with Case 1 (Options 1+A+X) and pre-configured for fixed WUS configuration</w:t>
      </w:r>
    </w:p>
    <w:p w14:paraId="173835EF" w14:textId="77777777" w:rsidR="00F71018" w:rsidRPr="00F71018" w:rsidRDefault="00F71018" w:rsidP="00F71018">
      <w:pPr>
        <w:numPr>
          <w:ilvl w:val="3"/>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NES cell does not transmit the WUS configuration</w:t>
      </w:r>
    </w:p>
    <w:p w14:paraId="6279D1A9"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&lt; on-demand SIB1 transmission rate &lt;= 30%, </w:t>
      </w:r>
    </w:p>
    <w:p w14:paraId="766D374D"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13.17% - 36.2% from the following 3 sources</w:t>
      </w:r>
    </w:p>
    <w:p w14:paraId="56EF8F4A"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R1-2404625, R1-2405247, R1-2405363</w:t>
      </w:r>
    </w:p>
    <w:p w14:paraId="3F58EFB6"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0% on-demand SIB1 transmission rate, </w:t>
      </w:r>
    </w:p>
    <w:p w14:paraId="51F0ED30"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16.8% - 28.77% from the following 6 sources</w:t>
      </w:r>
    </w:p>
    <w:p w14:paraId="22C81CA3"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R1-2405341, R1-2404224, R1-2404859, R1-2404561, R1-2405595</w:t>
      </w:r>
    </w:p>
    <w:p w14:paraId="71FF56A7"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One source (R1-2404224) reports 10.5% NES gain with medium cell load on Cell A</w:t>
      </w:r>
    </w:p>
    <w:p w14:paraId="6BAC42C5"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lastRenderedPageBreak/>
        <w:t>For Cat 2 BS, 4 beams, 0% on-demand SIB1 transmission rate, the NES gain is 12.71% – 12.88% from one source (R1-2405341)</w:t>
      </w:r>
    </w:p>
    <w:p w14:paraId="4A8A746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the NES gain is 14.43% - 27.47% </w:t>
      </w:r>
      <w:r w:rsidRPr="00F71018">
        <w:rPr>
          <w:rFonts w:ascii="Times" w:eastAsia="Batang" w:hAnsi="Times" w:cs="Times"/>
          <w:kern w:val="0"/>
          <w:sz w:val="20"/>
          <w:szCs w:val="20"/>
          <w:lang w:val="en-GB" w:eastAsia="zh-CN"/>
          <w14:ligatures w14:val="none"/>
        </w:rPr>
        <w:t>from the following 3 sources</w:t>
      </w:r>
    </w:p>
    <w:p w14:paraId="3C9F8DF9"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R1-2404561, R1-2403942, R1-2404859</w:t>
      </w:r>
    </w:p>
    <w:p w14:paraId="5016500A"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03096D86"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1BBB51A6"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7C3807F9"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160ms SIB1 period (Case C), FR1, low load</w:t>
      </w:r>
    </w:p>
    <w:p w14:paraId="0C96D4EB"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1 BS, 8 beams, 0% on-demand SIB1 transmission rate, </w:t>
      </w:r>
    </w:p>
    <w:p w14:paraId="1172FFC9"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1.2 – 8.3% from the following 7 sources</w:t>
      </w:r>
    </w:p>
    <w:p w14:paraId="03CB6F48"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R1-2405595, R1-2403979, R1-2405341, R1-2404859, R1-2405363, R1-2404625, R1-2404561</w:t>
      </w:r>
    </w:p>
    <w:p w14:paraId="2E78C58B"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on-demand SIB1 transmission rate, the NES gain is 0.2% - 5.46% from the following 4 sources</w:t>
      </w:r>
    </w:p>
    <w:p w14:paraId="6A3F3BA9"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R1-2403979, R1-2405341, R1-2405363, R1-2404625</w:t>
      </w:r>
    </w:p>
    <w:p w14:paraId="16E0BE4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8 beams, 0% &lt; on-demand SIB1 transmission rate &lt;= 30%, the NES gain is 2.87% - 7.38% from the following 4 sources</w:t>
      </w:r>
    </w:p>
    <w:p w14:paraId="46EF80C1"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R1-2404859, R1-2405363, R1-2404625, R1-2404561</w:t>
      </w:r>
    </w:p>
    <w:p w14:paraId="6D2B4E58"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&lt; on-demand SIB1 transmission rate &lt;= 30%, the NES gain is 1.97% - 4.48% from the following 2 sources</w:t>
      </w:r>
    </w:p>
    <w:p w14:paraId="316964D4"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R1-2405363, R1-2404625</w:t>
      </w:r>
    </w:p>
    <w:p w14:paraId="334DF15B"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8 beams, 0% on-demand SIB1 transmission rate, the NES gain is 3.04% - 5.57% from the following 4 sources</w:t>
      </w:r>
    </w:p>
    <w:p w14:paraId="50310FD1"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R1-2405341, R1-2404859, R1-2404561</w:t>
      </w:r>
    </w:p>
    <w:p w14:paraId="0538A404"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1.79% from one source (R1-2405341)</w:t>
      </w:r>
    </w:p>
    <w:p w14:paraId="68F8CDD2"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the NES gain is 2.12% - 5.26% </w:t>
      </w:r>
      <w:r w:rsidRPr="00F71018">
        <w:rPr>
          <w:rFonts w:ascii="Times" w:eastAsia="Batang" w:hAnsi="Times" w:cs="Times"/>
          <w:kern w:val="0"/>
          <w:sz w:val="20"/>
          <w:szCs w:val="20"/>
          <w:lang w:val="en-GB" w:eastAsia="zh-CN"/>
          <w14:ligatures w14:val="none"/>
        </w:rPr>
        <w:t>from the following 3 sources</w:t>
      </w:r>
    </w:p>
    <w:p w14:paraId="2BFCDD1D"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R1-2404561, R1-2403942, R1-2404859</w:t>
      </w:r>
    </w:p>
    <w:p w14:paraId="1EBB63A0"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15E9AC8C"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408D2BE9"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20ms SIB1 period (Case A), FR1, medium load</w:t>
      </w:r>
    </w:p>
    <w:p w14:paraId="02DA5434"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1 BS, 8 beams, 0% on-demand SIB1 transmission rate, </w:t>
      </w:r>
    </w:p>
    <w:p w14:paraId="0CDCF81B"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9.88% - 14.4% from the following 2 sources</w:t>
      </w:r>
    </w:p>
    <w:p w14:paraId="1426D38B"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R1-2405341, R1-2405363</w:t>
      </w:r>
    </w:p>
    <w:p w14:paraId="308E3AA7"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5B6CE7FA"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4.5% with one beam of SIB1 PDSCH transmitted in each slot</w:t>
      </w:r>
    </w:p>
    <w:p w14:paraId="7C0C5911"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2.3% with two beams of SIB1 PDSCH transmitted in each slot</w:t>
      </w:r>
    </w:p>
    <w:p w14:paraId="00C1D146"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on-demand SIB1 transmission rate,</w:t>
      </w:r>
    </w:p>
    <w:p w14:paraId="268613B8"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4.92% - 8.4% from the following 2 sources</w:t>
      </w:r>
    </w:p>
    <w:p w14:paraId="00AF308C"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R1-2405341, R1-2405363</w:t>
      </w:r>
    </w:p>
    <w:p w14:paraId="5BE61A66"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258FB1B5"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1.5% with one beam of SIB1 PDSCH transmitted in each slot</w:t>
      </w:r>
    </w:p>
    <w:p w14:paraId="14A130A4"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0.5% with two beams of SIB1 PDSCH transmitted in each slot</w:t>
      </w:r>
    </w:p>
    <w:p w14:paraId="06D3CCC9"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8 beams, 0% &lt; on-demand SIB1 transmission rate &lt;= 30%, </w:t>
      </w:r>
    </w:p>
    <w:p w14:paraId="06640042"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11.5% - 12.88% from one source (R1-2405363)</w:t>
      </w:r>
    </w:p>
    <w:p w14:paraId="456A9129"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(R1-2404122) reports the following with </w:t>
      </w:r>
      <w:proofErr w:type="spellStart"/>
      <w:r w:rsidRPr="00F71018">
        <w:rPr>
          <w:rFonts w:ascii="Times" w:eastAsia="PMingLiU" w:hAnsi="Times" w:cs="Times"/>
          <w:kern w:val="0"/>
          <w:sz w:val="20"/>
          <w:szCs w:val="24"/>
          <w:lang w:val="en-GB" w:eastAsia="zh-TW"/>
          <w14:ligatures w14:val="none"/>
        </w:rPr>
        <w:t>FDMed</w:t>
      </w:r>
      <w:proofErr w:type="spellEnd"/>
      <w:r w:rsidRPr="00F71018">
        <w:rPr>
          <w:rFonts w:ascii="Times" w:eastAsia="PMingLiU" w:hAnsi="Times" w:cs="Times"/>
          <w:kern w:val="0"/>
          <w:sz w:val="20"/>
          <w:szCs w:val="24"/>
          <w:lang w:val="en-GB" w:eastAsia="zh-TW"/>
          <w14:ligatures w14:val="none"/>
        </w:rPr>
        <w:t xml:space="preserve"> SSB and </w:t>
      </w:r>
      <w:r w:rsidRPr="00F71018">
        <w:rPr>
          <w:rFonts w:ascii="Times" w:eastAsia="PMingLiU" w:hAnsi="Times" w:cs="Times"/>
          <w:color w:val="FF0000"/>
          <w:kern w:val="0"/>
          <w:sz w:val="20"/>
          <w:szCs w:val="24"/>
          <w:lang w:val="en-GB" w:eastAsia="zh-TW"/>
          <w14:ligatures w14:val="none"/>
        </w:rPr>
        <w:t>PDSCH of</w:t>
      </w:r>
      <w:r w:rsidRPr="00F71018">
        <w:rPr>
          <w:rFonts w:ascii="Times" w:eastAsia="PMingLiU" w:hAnsi="Times" w:cs="Times"/>
          <w:kern w:val="0"/>
          <w:sz w:val="20"/>
          <w:szCs w:val="24"/>
          <w:lang w:val="en-GB" w:eastAsia="zh-TW"/>
          <w14:ligatures w14:val="none"/>
        </w:rPr>
        <w:t xml:space="preserve"> SIB1</w:t>
      </w:r>
    </w:p>
    <w:p w14:paraId="244F99AE"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1.94%~4% NES gain with UL WUS configuration transmitted in legacy SIB on Cell A</w:t>
      </w:r>
    </w:p>
    <w:p w14:paraId="1CC75C24"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0%~1.94% NES gain with UL WUS configuration transmitted in separated SIB on Cell A. </w:t>
      </w:r>
      <w:r w:rsidRPr="00F71018">
        <w:rPr>
          <w:rFonts w:ascii="Times" w:eastAsia="PMingLiU" w:hAnsi="Times" w:cs="Times"/>
          <w:color w:val="FF0000"/>
          <w:kern w:val="0"/>
          <w:sz w:val="20"/>
          <w:szCs w:val="24"/>
          <w:lang w:val="en-GB" w:eastAsia="zh-TW"/>
          <w14:ligatures w14:val="none"/>
        </w:rPr>
        <w:t xml:space="preserve">The separated SIB </w:t>
      </w:r>
      <w:r w:rsidRPr="00F71018">
        <w:rPr>
          <w:rFonts w:ascii="Times" w:eastAsia="Malgun Gothic" w:hAnsi="Times" w:cs="Times"/>
          <w:color w:val="FF0000"/>
          <w:kern w:val="0"/>
          <w:sz w:val="20"/>
          <w:szCs w:val="24"/>
          <w:lang w:val="en-GB" w:eastAsia="zh-CN"/>
          <w14:ligatures w14:val="none"/>
        </w:rPr>
        <w:t xml:space="preserve">is </w:t>
      </w:r>
      <w:proofErr w:type="spellStart"/>
      <w:r w:rsidRPr="00F71018">
        <w:rPr>
          <w:rFonts w:ascii="Times" w:eastAsia="Malgun Gothic" w:hAnsi="Times" w:cs="Times"/>
          <w:color w:val="FF0000"/>
          <w:kern w:val="0"/>
          <w:sz w:val="20"/>
          <w:szCs w:val="24"/>
          <w:lang w:val="en-GB" w:eastAsia="zh-CN"/>
          <w14:ligatures w14:val="none"/>
        </w:rPr>
        <w:t>TDMed</w:t>
      </w:r>
      <w:proofErr w:type="spellEnd"/>
      <w:r w:rsidRPr="00F71018">
        <w:rPr>
          <w:rFonts w:ascii="Times" w:eastAsia="Malgun Gothic" w:hAnsi="Times" w:cs="Times"/>
          <w:color w:val="FF0000"/>
          <w:kern w:val="0"/>
          <w:sz w:val="20"/>
          <w:szCs w:val="24"/>
          <w:lang w:val="en-GB" w:eastAsia="zh-CN"/>
          <w14:ligatures w14:val="none"/>
        </w:rPr>
        <w:t xml:space="preserve"> with legacy SIB and transmitted in a 20ms period using dedicated resource.</w:t>
      </w:r>
    </w:p>
    <w:p w14:paraId="27267FD6"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0% NES gain with Case 1 (Options 1+A+X) and WUS configuration transmitted in separate SIB on the NES cell</w:t>
      </w:r>
    </w:p>
    <w:p w14:paraId="0B02F569"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2.64% NES gain with Case 1 (Options 1+A+X) and pre-configured for fixed WUS configuration</w:t>
      </w:r>
    </w:p>
    <w:p w14:paraId="0B8D6742" w14:textId="77777777" w:rsidR="00F71018" w:rsidRPr="00F71018" w:rsidRDefault="00F71018" w:rsidP="00F71018">
      <w:pPr>
        <w:numPr>
          <w:ilvl w:val="3"/>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lastRenderedPageBreak/>
        <w:t>NES cell does not transmit the WUS configuration</w:t>
      </w:r>
    </w:p>
    <w:p w14:paraId="4ABF0599"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&lt; on-demand SIB1 transmission rate &lt;= 30%, the NES gain is 6%~7.53% from one source (R1-2405363) </w:t>
      </w:r>
    </w:p>
    <w:p w14:paraId="1D46A862"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8 beams, 0% on-demand SIB1 transmission rate, the NES gain is 8.08% - 15.47% from the following 4 sources</w:t>
      </w:r>
    </w:p>
    <w:p w14:paraId="3AB67D5C"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R1-2405341, R1-2404224, R1-2404561, R1-2403942</w:t>
      </w:r>
    </w:p>
    <w:p w14:paraId="05F41063"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4.09% – 4.19% from one source (R1-2405341)</w:t>
      </w:r>
    </w:p>
    <w:p w14:paraId="7F2550E5"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the NES gain is 10.78% - 15.3% </w:t>
      </w:r>
      <w:r w:rsidRPr="00F71018">
        <w:rPr>
          <w:rFonts w:ascii="Times" w:eastAsia="Batang" w:hAnsi="Times" w:cs="Times"/>
          <w:kern w:val="0"/>
          <w:sz w:val="20"/>
          <w:szCs w:val="20"/>
          <w:lang w:val="en-GB" w:eastAsia="zh-CN"/>
          <w14:ligatures w14:val="none"/>
        </w:rPr>
        <w:t>from the following 2 sources</w:t>
      </w:r>
    </w:p>
    <w:p w14:paraId="559D6477"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R1-2404561, R1-2403942</w:t>
      </w:r>
    </w:p>
    <w:p w14:paraId="12240C10"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0BEF8BB2"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7FCEE2E2"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160ms SIB1 period (Case C), FR1, medium load</w:t>
      </w:r>
    </w:p>
    <w:p w14:paraId="3EE2F349"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1 BS, 8 beams, 0% on-demand SIB1 transmission rate, the NES gain is 0.3 – 2.44% from the following 4 sources</w:t>
      </w:r>
    </w:p>
    <w:p w14:paraId="239C02AD"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R1-2403979, R1-2405341, R1-2405363, R1-2404561</w:t>
      </w:r>
    </w:p>
    <w:p w14:paraId="331F617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on-demand SIB1 transmission rate, the NES gain is 0.1% - 1.3% from the following 3 sources</w:t>
      </w:r>
    </w:p>
    <w:p w14:paraId="55EA078A"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R1-2403979, R1-2405341, R1-2405363</w:t>
      </w:r>
    </w:p>
    <w:p w14:paraId="0E300AA8"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8 beams, 0% &lt; on-demand SIB1 transmission rate &lt;= 30%, the NES gain is 1.24% - 2.26% from the following 2 sources</w:t>
      </w:r>
    </w:p>
    <w:p w14:paraId="64159A7B"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R1-2405363, R1-2404561</w:t>
      </w:r>
    </w:p>
    <w:p w14:paraId="2BD45D84"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&lt; on-demand SIB1 transmission rate &lt;= 30%, the NES gain is 0.67% - 1.6% from one source (R1-2405363)</w:t>
      </w:r>
    </w:p>
    <w:p w14:paraId="0D145BF6"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8 beams, 0% on-demand SIB1 transmission rate, the NES gain is 0.95% - 4.13% from the following 3 sources</w:t>
      </w:r>
    </w:p>
    <w:p w14:paraId="61189906"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R1-2405341, R1-2404561</w:t>
      </w:r>
    </w:p>
    <w:p w14:paraId="07B35EEA"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0.48% from one source (R1-2405341)</w:t>
      </w:r>
    </w:p>
    <w:p w14:paraId="074CE16C"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the NES gain is 1.44% - 4.02% </w:t>
      </w:r>
      <w:r w:rsidRPr="00F71018">
        <w:rPr>
          <w:rFonts w:ascii="Times" w:eastAsia="Batang" w:hAnsi="Times" w:cs="Times"/>
          <w:kern w:val="0"/>
          <w:sz w:val="20"/>
          <w:szCs w:val="20"/>
          <w:lang w:val="en-GB" w:eastAsia="zh-CN"/>
          <w14:ligatures w14:val="none"/>
        </w:rPr>
        <w:t>from the following 2 sources</w:t>
      </w:r>
    </w:p>
    <w:p w14:paraId="2B70985E"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R1-2404561, R1-2403942</w:t>
      </w:r>
    </w:p>
    <w:p w14:paraId="19922777"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1700C77D"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13F1D649"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40ms SIB1 period (Case D), FR1, empty load</w:t>
      </w:r>
    </w:p>
    <w:p w14:paraId="3FB67A1F"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1 BS, 8 beams, 0% on-demand SIB1 transmission rate, </w:t>
      </w:r>
    </w:p>
    <w:p w14:paraId="5677DBAA"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24.51% - 31.3% from the following 6 sources</w:t>
      </w:r>
    </w:p>
    <w:p w14:paraId="4F32F1E2"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R1-2405595, R1-2405341, R1-2404859, R1-2404507, R1-2405363, R1-2404625</w:t>
      </w:r>
    </w:p>
    <w:p w14:paraId="70763EDE"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0356CDB4"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16.3% with one beam of SIB1 PDSCH transmitted in each slot</w:t>
      </w:r>
    </w:p>
    <w:p w14:paraId="341E1A07"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10.6% with two beams of SIB1 PDSCH transmitted in each slot</w:t>
      </w:r>
    </w:p>
    <w:p w14:paraId="01D95BC2"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on-demand SIB1 transmission rate, </w:t>
      </w:r>
    </w:p>
    <w:p w14:paraId="0AA1D375"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12.4% - 35.5% from the following 5 sources</w:t>
      </w:r>
    </w:p>
    <w:p w14:paraId="7D39E8E6"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R1-2404408, R1-2405341, R1-2404758, R1-2405363, R1-2404625</w:t>
      </w:r>
    </w:p>
    <w:p w14:paraId="31A8B5A2"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304CDCBF"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10.1% with one beam of SIB1 PDSCH transmitted in each slot</w:t>
      </w:r>
    </w:p>
    <w:p w14:paraId="0FBD5D83"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6.1% with two beams of SIB1 PDSCH transmitted in each slot</w:t>
      </w:r>
    </w:p>
    <w:p w14:paraId="6EB9210F"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8 beams, 0% &lt; on-demand SIB1 transmission rate &lt;= 30%, the NES gain is 19.44% - 28.81% from the following 3 sources</w:t>
      </w:r>
    </w:p>
    <w:p w14:paraId="4F363EAD"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R1-2404859, R1-2405363, R1-2404625 </w:t>
      </w:r>
    </w:p>
    <w:p w14:paraId="6F0F40FF"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&lt; on-demand SIB1 transmission rate &lt;= 30%, the NES gain is 12.87% - 20.09% from the following 2 sources</w:t>
      </w:r>
    </w:p>
    <w:p w14:paraId="373D61C9"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R1-2405363, R1-2404625 </w:t>
      </w:r>
    </w:p>
    <w:p w14:paraId="48DD2C44"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lastRenderedPageBreak/>
        <w:t>For Cat 2 BS, 8 beams, 0% on-demand SIB1 transmission rate, the NES gain is 11.77% - 25.46% from the following 5 sources</w:t>
      </w:r>
    </w:p>
    <w:p w14:paraId="67F81B25"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R1-2405341, R1-2404859, R1-2404507, R1-2404561</w:t>
      </w:r>
    </w:p>
    <w:p w14:paraId="3436509B"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10.69 – 10.74% from one source (R1-2405341)</w:t>
      </w:r>
    </w:p>
    <w:p w14:paraId="22BF0EF2"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w:t>
      </w:r>
    </w:p>
    <w:p w14:paraId="16AD1C14"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the NES gain is 16.46% - 24.24% </w:t>
      </w:r>
      <w:r w:rsidRPr="00F71018">
        <w:rPr>
          <w:rFonts w:ascii="Times" w:eastAsia="Batang" w:hAnsi="Times" w:cs="Times"/>
          <w:kern w:val="0"/>
          <w:sz w:val="20"/>
          <w:szCs w:val="20"/>
          <w:lang w:val="en-GB" w:eastAsia="zh-CN"/>
          <w14:ligatures w14:val="none"/>
        </w:rPr>
        <w:t>from the following 2 sources</w:t>
      </w:r>
    </w:p>
    <w:p w14:paraId="0A1AEDA8"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R1-2404859</w:t>
      </w:r>
    </w:p>
    <w:p w14:paraId="461BF6F6"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One source (R1-2404561) reports 8.92%~10.37% NES gain with PRACH configuration index = 148</w:t>
      </w:r>
    </w:p>
    <w:p w14:paraId="39DE064C"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15A45DAA"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5DAA043E"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40ms SIB1 period (Case D), FR1, low load</w:t>
      </w:r>
    </w:p>
    <w:p w14:paraId="5E71B549"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1 BS, 8 beams, 0% on-demand SIB1 transmission rate, </w:t>
      </w:r>
    </w:p>
    <w:p w14:paraId="4B448789"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18.38% - 26.4% from the following 5 sources</w:t>
      </w:r>
    </w:p>
    <w:p w14:paraId="1F1080B1"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R1-2405595, R1-2405341, R1-2404859, R1-2405363, R1-2404625</w:t>
      </w:r>
    </w:p>
    <w:p w14:paraId="5725CBAF"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6003DA0E"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8.1% with one beam of SIB1 PDSCH transmitted in each slot</w:t>
      </w:r>
    </w:p>
    <w:p w14:paraId="0ED130FE"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4.3% with two beams of SIB1 PDSCH transmitted in each slot</w:t>
      </w:r>
    </w:p>
    <w:p w14:paraId="0A5134F4"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on-demand SIB1 transmission rate, </w:t>
      </w:r>
    </w:p>
    <w:p w14:paraId="68691C5A"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9.84% - 17.41% from the following 3 sources</w:t>
      </w:r>
    </w:p>
    <w:p w14:paraId="23718CE0"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R1-2405341, R1-2405363, R1-2404625</w:t>
      </w:r>
    </w:p>
    <w:p w14:paraId="56364198"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7A7F4459"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2.8% with one beam of SIB1 PDSCH transmitted in each slot</w:t>
      </w:r>
    </w:p>
    <w:p w14:paraId="7F6E0C41"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 with two beams of SIB1 PDSCH transmitted in each slot</w:t>
      </w:r>
    </w:p>
    <w:p w14:paraId="3BD9189E"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8 beams, 0% &lt; on-demand SIB1 transmission rate &lt;= 30%, the NES gain is 13.36% - 23.68% from the following 3 sources</w:t>
      </w:r>
    </w:p>
    <w:p w14:paraId="12923ABF"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R1-2404859, R1-2405363, R1-2404625 </w:t>
      </w:r>
    </w:p>
    <w:p w14:paraId="0EE46098"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&lt; on-demand SIB1 transmission rate &lt;= 30%, the NES gain is 7.27% - 15.59% from the following 2 sources</w:t>
      </w:r>
    </w:p>
    <w:p w14:paraId="6A5A6B54"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R1-2405363, R1-2404625 </w:t>
      </w:r>
    </w:p>
    <w:p w14:paraId="29D453A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8 beams, 0% on-demand SIB1 transmission rate, the NES gain is 10.48% - 17.72% from the following 4 sources</w:t>
      </w:r>
    </w:p>
    <w:p w14:paraId="5199005C"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R1-2405341, R1-2404859, R1-2404561</w:t>
      </w:r>
    </w:p>
    <w:p w14:paraId="75AF9E17"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7.01% from one source (R1-2405341)</w:t>
      </w:r>
    </w:p>
    <w:p w14:paraId="6D50BBEF"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the NES gain is 7.7% - 17.05% </w:t>
      </w:r>
      <w:r w:rsidRPr="00F71018">
        <w:rPr>
          <w:rFonts w:ascii="Times" w:eastAsia="Batang" w:hAnsi="Times" w:cs="Times"/>
          <w:kern w:val="0"/>
          <w:sz w:val="20"/>
          <w:szCs w:val="20"/>
          <w:lang w:val="en-GB" w:eastAsia="zh-CN"/>
          <w14:ligatures w14:val="none"/>
        </w:rPr>
        <w:t>from the following 3 sources</w:t>
      </w:r>
    </w:p>
    <w:p w14:paraId="4D46A919"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R1-2404859, R1-2404561</w:t>
      </w:r>
    </w:p>
    <w:p w14:paraId="2AD205DD"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5637CAB2"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3567FF95"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40ms SIB1 period (Case D), FR1, medium load</w:t>
      </w:r>
    </w:p>
    <w:p w14:paraId="71C4C6B3"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1 BS, 8 beams, 0% on-demand SIB1 transmission rate, </w:t>
      </w:r>
    </w:p>
    <w:p w14:paraId="2507BD7C"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5.07% - 7.8% from the following 2 sources</w:t>
      </w:r>
    </w:p>
    <w:p w14:paraId="34FD0CA6"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R1-2405341, R1-2405363</w:t>
      </w:r>
    </w:p>
    <w:p w14:paraId="6ADB0489"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6F49D981"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2.4% with one beam of SIB1 PDSCH transmitted in each slot</w:t>
      </w:r>
    </w:p>
    <w:p w14:paraId="7F2A0CB1"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1.2% with two beams of SIB1 PDSCH transmitted in each slot</w:t>
      </w:r>
    </w:p>
    <w:p w14:paraId="0B35D29F"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on-demand SIB1 transmission rate, </w:t>
      </w:r>
    </w:p>
    <w:p w14:paraId="2ADDDC07"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2.46% - 4.4% from the following 2 sources</w:t>
      </w:r>
    </w:p>
    <w:p w14:paraId="1C4ED036"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R1-2405341, R1-2405363</w:t>
      </w:r>
    </w:p>
    <w:p w14:paraId="16966F07"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242E16FE"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0.7% with one beam of SIB1 PDSCH transmitted in each slot</w:t>
      </w:r>
    </w:p>
    <w:p w14:paraId="1734D1A3"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0.3% with two beams of SIB1 PDSCH transmitted in each slot</w:t>
      </w:r>
    </w:p>
    <w:p w14:paraId="605B190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lastRenderedPageBreak/>
        <w:t>For Cat 1 BS, 8 beams, 0% &lt; on-demand SIB1 transmission rate &lt;= 30%, the NES gain is 5.62~7.01% from one source (R1-2405363)</w:t>
      </w:r>
    </w:p>
    <w:p w14:paraId="21DB1D72"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&lt; on-demand SIB1 transmission rate &lt;= 30%, the NES gain is 2.77% - 3.85% from one source (R1-2405363)</w:t>
      </w:r>
    </w:p>
    <w:p w14:paraId="6E056F56"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8 beams, 0% on-demand SIB1 transmission rate, the NES gain is 4.08%~10.1% from the following 3 sources</w:t>
      </w:r>
    </w:p>
    <w:p w14:paraId="618D16AC"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R1-2405341, R1-2404561</w:t>
      </w:r>
    </w:p>
    <w:p w14:paraId="7CABBBFE"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2.02%~2.09% from one source (R1-2405341)</w:t>
      </w:r>
    </w:p>
    <w:p w14:paraId="6357F49C"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the NES gain is 5.61% - 9.94% </w:t>
      </w:r>
      <w:r w:rsidRPr="00F71018">
        <w:rPr>
          <w:rFonts w:ascii="Times" w:eastAsia="Batang" w:hAnsi="Times" w:cs="Times"/>
          <w:kern w:val="0"/>
          <w:sz w:val="20"/>
          <w:szCs w:val="20"/>
          <w:lang w:val="en-GB" w:eastAsia="zh-CN"/>
          <w14:ligatures w14:val="none"/>
        </w:rPr>
        <w:t>from the following 2 sources</w:t>
      </w:r>
    </w:p>
    <w:p w14:paraId="404FEFE5"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R1-2404561, R1-2403942</w:t>
      </w:r>
    </w:p>
    <w:p w14:paraId="55B2FB42"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4E5DEF5D"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04B49B34"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1FB2DA42"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NES loss on cell A, the following is observed</w:t>
      </w:r>
    </w:p>
    <w:p w14:paraId="2B6BCA94" w14:textId="77777777" w:rsidR="00F71018" w:rsidRPr="00F71018" w:rsidRDefault="00F71018" w:rsidP="00F71018">
      <w:pPr>
        <w:numPr>
          <w:ilvl w:val="1"/>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NES loss of 0%~0.98% from the following 15 sources </w:t>
      </w:r>
      <w:r w:rsidRPr="00F71018">
        <w:rPr>
          <w:rFonts w:ascii="Times" w:eastAsia="PMingLiU" w:hAnsi="Times" w:cs="Times"/>
          <w:color w:val="FF0000"/>
          <w:kern w:val="0"/>
          <w:sz w:val="20"/>
          <w:szCs w:val="20"/>
          <w:lang w:val="en-GB" w:eastAsia="zh-TW"/>
          <w14:ligatures w14:val="none"/>
        </w:rPr>
        <w:t>with UL WUS configuration transmitted in legacy SIB on Cell A (with different assumptions on SIB periodicity and cell loading)</w:t>
      </w:r>
      <w:r w:rsidRPr="00F71018">
        <w:rPr>
          <w:rFonts w:ascii="Times" w:eastAsia="PMingLiU" w:hAnsi="Times" w:cs="Times"/>
          <w:kern w:val="0"/>
          <w:sz w:val="20"/>
          <w:szCs w:val="20"/>
          <w:lang w:val="en-GB" w:eastAsia="zh-TW"/>
          <w14:ligatures w14:val="none"/>
        </w:rPr>
        <w:t>:</w:t>
      </w:r>
    </w:p>
    <w:p w14:paraId="614756DF" w14:textId="77777777" w:rsidR="00F71018" w:rsidRPr="00F71018" w:rsidRDefault="00F71018" w:rsidP="00F71018">
      <w:pPr>
        <w:numPr>
          <w:ilvl w:val="2"/>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R1-2404408, R1-2404463, R1-2403942, R1-2403979, R1-2405341, R1-2404224, R1-2404859, R1-2404758, R1-2405162, R1-2404122, R1-2404507, R1-2404033, R1-2405363, R1-2404625, R1-2404561 (for Case 2)</w:t>
      </w:r>
    </w:p>
    <w:p w14:paraId="08DC9151" w14:textId="77777777" w:rsidR="00F71018" w:rsidRPr="00F71018" w:rsidRDefault="00F71018" w:rsidP="00F71018">
      <w:pPr>
        <w:numPr>
          <w:ilvl w:val="1"/>
          <w:numId w:val="20"/>
        </w:numPr>
        <w:spacing w:after="0" w:line="240" w:lineRule="auto"/>
        <w:rPr>
          <w:rFonts w:ascii="Times" w:eastAsia="PMingLiU" w:hAnsi="Times" w:cs="Times"/>
          <w:kern w:val="0"/>
          <w:sz w:val="20"/>
          <w:szCs w:val="20"/>
          <w:lang w:val="en-GB" w:eastAsia="zh-TW"/>
          <w14:ligatures w14:val="none"/>
        </w:rPr>
      </w:pPr>
      <w:r w:rsidRPr="00F71018">
        <w:rPr>
          <w:rFonts w:ascii="Times" w:eastAsia="PMingLiU" w:hAnsi="Times" w:cs="Times"/>
          <w:kern w:val="0"/>
          <w:sz w:val="20"/>
          <w:szCs w:val="20"/>
          <w:lang w:val="en-GB" w:eastAsia="zh-TW"/>
          <w14:ligatures w14:val="none"/>
        </w:rPr>
        <w:t xml:space="preserve">One source (R1-2405106) reports for the case with UL WUS configuration transmitted in separated SIB on Cell A where the separated SIB is </w:t>
      </w:r>
      <w:proofErr w:type="spellStart"/>
      <w:r w:rsidRPr="00F71018">
        <w:rPr>
          <w:rFonts w:ascii="Times" w:eastAsia="PMingLiU" w:hAnsi="Times" w:cs="Times"/>
          <w:kern w:val="0"/>
          <w:sz w:val="20"/>
          <w:szCs w:val="20"/>
          <w:lang w:val="en-GB" w:eastAsia="zh-TW"/>
          <w14:ligatures w14:val="none"/>
        </w:rPr>
        <w:t>TDMed</w:t>
      </w:r>
      <w:proofErr w:type="spellEnd"/>
      <w:r w:rsidRPr="00F71018">
        <w:rPr>
          <w:rFonts w:ascii="Times" w:eastAsia="PMingLiU" w:hAnsi="Times" w:cs="Times"/>
          <w:kern w:val="0"/>
          <w:sz w:val="20"/>
          <w:szCs w:val="20"/>
          <w:lang w:val="en-GB" w:eastAsia="zh-TW"/>
          <w14:ligatures w14:val="none"/>
        </w:rPr>
        <w:t xml:space="preserve"> with legacy SIB and transmitted in a 320ms period using dedicated resource.</w:t>
      </w:r>
    </w:p>
    <w:p w14:paraId="10BF7DE9" w14:textId="77777777" w:rsidR="00F71018" w:rsidRPr="00F71018" w:rsidRDefault="00F71018" w:rsidP="00F71018">
      <w:pPr>
        <w:numPr>
          <w:ilvl w:val="2"/>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0.62%~2.65% NES loss for Case 2 (Options 1+B+X) with empty load</w:t>
      </w:r>
    </w:p>
    <w:p w14:paraId="1D4E10F0" w14:textId="77777777" w:rsidR="00F71018" w:rsidRPr="00F71018" w:rsidRDefault="00F71018" w:rsidP="00F71018">
      <w:pPr>
        <w:numPr>
          <w:ilvl w:val="2"/>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0.73%~3.20% NES loss for Case 3 (Options 2+B+Y) with empty load</w:t>
      </w:r>
    </w:p>
    <w:p w14:paraId="56EC90FE" w14:textId="77777777" w:rsidR="00F71018" w:rsidRPr="00F71018" w:rsidRDefault="00F71018" w:rsidP="00F71018">
      <w:pPr>
        <w:numPr>
          <w:ilvl w:val="1"/>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One source (R1-2404122) reports </w:t>
      </w:r>
    </w:p>
    <w:p w14:paraId="4C8336E4" w14:textId="77777777" w:rsidR="00F71018" w:rsidRPr="00F71018" w:rsidRDefault="00F71018" w:rsidP="00F71018">
      <w:pPr>
        <w:numPr>
          <w:ilvl w:val="2"/>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2.95</w:t>
      </w:r>
      <w:proofErr w:type="gramStart"/>
      <w:r w:rsidRPr="00F71018">
        <w:rPr>
          <w:rFonts w:ascii="Times" w:eastAsia="PMingLiU" w:hAnsi="Times" w:cs="Times"/>
          <w:kern w:val="0"/>
          <w:sz w:val="20"/>
          <w:szCs w:val="20"/>
          <w:lang w:val="en-GB" w:eastAsia="zh-TW"/>
          <w14:ligatures w14:val="none"/>
        </w:rPr>
        <w:t>%(</w:t>
      </w:r>
      <w:proofErr w:type="gramEnd"/>
      <w:r w:rsidRPr="00F71018">
        <w:rPr>
          <w:rFonts w:ascii="Times" w:eastAsia="PMingLiU" w:hAnsi="Times" w:cs="Times"/>
          <w:kern w:val="0"/>
          <w:sz w:val="20"/>
          <w:szCs w:val="20"/>
          <w:lang w:val="en-GB" w:eastAsia="zh-TW"/>
          <w14:ligatures w14:val="none"/>
        </w:rPr>
        <w:t>medium load)~15.49%(empty load) NES loss with UL WUS configuration transmitted in separated SIB on Cell A</w:t>
      </w:r>
    </w:p>
    <w:p w14:paraId="60DDA1C4" w14:textId="77777777" w:rsidR="00F71018" w:rsidRPr="00F71018" w:rsidRDefault="00F71018" w:rsidP="00F71018">
      <w:pPr>
        <w:numPr>
          <w:ilvl w:val="3"/>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color w:val="FF0000"/>
          <w:kern w:val="0"/>
          <w:sz w:val="20"/>
          <w:szCs w:val="24"/>
          <w:lang w:val="en-GB" w:eastAsia="zh-TW"/>
          <w14:ligatures w14:val="none"/>
        </w:rPr>
        <w:t xml:space="preserve">The separated SIB </w:t>
      </w:r>
      <w:r w:rsidRPr="00F71018">
        <w:rPr>
          <w:rFonts w:ascii="Times" w:eastAsia="Malgun Gothic" w:hAnsi="Times" w:cs="Times"/>
          <w:color w:val="FF0000"/>
          <w:kern w:val="0"/>
          <w:sz w:val="20"/>
          <w:szCs w:val="24"/>
          <w:lang w:val="en-GB" w:eastAsia="zh-CN"/>
          <w14:ligatures w14:val="none"/>
        </w:rPr>
        <w:t xml:space="preserve">is </w:t>
      </w:r>
      <w:proofErr w:type="spellStart"/>
      <w:r w:rsidRPr="00F71018">
        <w:rPr>
          <w:rFonts w:ascii="Times" w:eastAsia="Malgun Gothic" w:hAnsi="Times" w:cs="Times"/>
          <w:color w:val="FF0000"/>
          <w:kern w:val="0"/>
          <w:sz w:val="20"/>
          <w:szCs w:val="24"/>
          <w:lang w:val="en-GB" w:eastAsia="zh-CN"/>
          <w14:ligatures w14:val="none"/>
        </w:rPr>
        <w:t>TDMed</w:t>
      </w:r>
      <w:proofErr w:type="spellEnd"/>
      <w:r w:rsidRPr="00F71018">
        <w:rPr>
          <w:rFonts w:ascii="Times" w:eastAsia="Malgun Gothic" w:hAnsi="Times" w:cs="Times"/>
          <w:color w:val="FF0000"/>
          <w:kern w:val="0"/>
          <w:sz w:val="20"/>
          <w:szCs w:val="24"/>
          <w:lang w:val="en-GB" w:eastAsia="zh-CN"/>
          <w14:ligatures w14:val="none"/>
        </w:rPr>
        <w:t xml:space="preserve"> with legacy SIB and transmitted in a 20ms period using dedicated resource.</w:t>
      </w:r>
    </w:p>
    <w:p w14:paraId="3193CD59" w14:textId="77777777" w:rsidR="00F71018" w:rsidRPr="00F71018" w:rsidRDefault="00F71018" w:rsidP="00F71018">
      <w:pPr>
        <w:numPr>
          <w:ilvl w:val="2"/>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1.28</w:t>
      </w:r>
      <w:proofErr w:type="gramStart"/>
      <w:r w:rsidRPr="00F71018">
        <w:rPr>
          <w:rFonts w:ascii="Times" w:eastAsia="PMingLiU" w:hAnsi="Times" w:cs="Times"/>
          <w:kern w:val="0"/>
          <w:sz w:val="20"/>
          <w:szCs w:val="20"/>
          <w:lang w:val="en-GB" w:eastAsia="zh-TW"/>
          <w14:ligatures w14:val="none"/>
        </w:rPr>
        <w:t>%(</w:t>
      </w:r>
      <w:proofErr w:type="gramEnd"/>
      <w:r w:rsidRPr="00F71018">
        <w:rPr>
          <w:rFonts w:ascii="Times" w:eastAsia="PMingLiU" w:hAnsi="Times" w:cs="Times"/>
          <w:kern w:val="0"/>
          <w:sz w:val="20"/>
          <w:szCs w:val="20"/>
          <w:lang w:val="en-GB" w:eastAsia="zh-TW"/>
          <w14:ligatures w14:val="none"/>
        </w:rPr>
        <w:t>medium load)~3.62%(empty load) NES loss with UL WUS configuration transmitted in legacy SIB on Cell A</w:t>
      </w:r>
    </w:p>
    <w:p w14:paraId="0E398D73"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65152F5B"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78C69464"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7537B477"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7513280C"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7AF44712" w14:textId="77777777" w:rsidR="00F71018" w:rsidRPr="00F71018" w:rsidRDefault="00F71018" w:rsidP="00F71018">
      <w:pPr>
        <w:spacing w:after="0" w:line="240" w:lineRule="auto"/>
        <w:rPr>
          <w:rFonts w:ascii="Times" w:eastAsia="Batang" w:hAnsi="Times" w:cs="Times New Roman"/>
          <w:b/>
          <w:bCs/>
          <w:kern w:val="0"/>
          <w:sz w:val="20"/>
          <w:szCs w:val="24"/>
          <w:lang w:val="en-GB" w:eastAsia="ko-KR"/>
          <w14:ligatures w14:val="none"/>
        </w:rPr>
      </w:pPr>
      <w:bookmarkStart w:id="4" w:name="OLE_LINK266"/>
      <w:r w:rsidRPr="00F71018">
        <w:rPr>
          <w:rFonts w:ascii="Times" w:eastAsia="Batang" w:hAnsi="Times" w:cs="Times New Roman" w:hint="eastAsia"/>
          <w:b/>
          <w:bCs/>
          <w:kern w:val="0"/>
          <w:sz w:val="20"/>
          <w:szCs w:val="24"/>
          <w:lang w:val="en-GB" w:eastAsia="ko-KR"/>
          <w14:ligatures w14:val="none"/>
        </w:rPr>
        <w:t>C</w:t>
      </w:r>
      <w:r w:rsidRPr="00F71018">
        <w:rPr>
          <w:rFonts w:ascii="Times" w:eastAsia="Batang" w:hAnsi="Times" w:cs="Times New Roman"/>
          <w:b/>
          <w:bCs/>
          <w:kern w:val="0"/>
          <w:sz w:val="20"/>
          <w:szCs w:val="24"/>
          <w:lang w:val="en-GB" w:eastAsia="ko-KR"/>
          <w14:ligatures w14:val="none"/>
        </w:rPr>
        <w:t>onclusion</w:t>
      </w:r>
    </w:p>
    <w:p w14:paraId="08578157" w14:textId="77777777" w:rsidR="00F71018" w:rsidRPr="00F71018" w:rsidRDefault="00F71018" w:rsidP="00F71018">
      <w:p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val="en-GB" w:eastAsia="zh-TW"/>
          <w14:ligatures w14:val="none"/>
        </w:rPr>
        <w:t>For further study of on-demand SIB1 in idle/inactive mode, enabling or disabling specific operations (e.g. paging, RACH receiving, OSI request …) of the NES cell with on-demand SIB1 is up to RAN2.</w:t>
      </w:r>
    </w:p>
    <w:bookmarkEnd w:id="4"/>
    <w:p w14:paraId="2009AD91" w14:textId="77777777" w:rsidR="00F71018" w:rsidRPr="00F71018" w:rsidRDefault="00F71018" w:rsidP="00F71018">
      <w:pPr>
        <w:spacing w:after="0" w:line="240" w:lineRule="auto"/>
        <w:rPr>
          <w:rFonts w:ascii="Times" w:eastAsia="PMingLiU" w:hAnsi="Times" w:cs="Times New Roman"/>
          <w:b/>
          <w:kern w:val="0"/>
          <w:sz w:val="20"/>
          <w:szCs w:val="24"/>
          <w:lang w:val="en-GB" w:eastAsia="zh-TW"/>
          <w14:ligatures w14:val="none"/>
        </w:rPr>
      </w:pPr>
    </w:p>
    <w:p w14:paraId="25A448C8" w14:textId="77777777" w:rsidR="00F71018" w:rsidRPr="00F71018" w:rsidRDefault="00F71018" w:rsidP="00F71018">
      <w:pPr>
        <w:spacing w:after="0" w:line="240" w:lineRule="auto"/>
        <w:rPr>
          <w:rFonts w:ascii="Times" w:eastAsia="Batang" w:hAnsi="Times" w:cs="Times New Roman"/>
          <w:kern w:val="0"/>
          <w:sz w:val="20"/>
          <w:szCs w:val="24"/>
          <w:lang w:val="en-GB" w:eastAsia="ko-KR"/>
          <w14:ligatures w14:val="none"/>
        </w:rPr>
      </w:pPr>
    </w:p>
    <w:p w14:paraId="2A88FA1F"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63F04C74"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bookmarkStart w:id="5" w:name="OLE_LINK78"/>
      <w:r w:rsidRPr="00F71018">
        <w:rPr>
          <w:rFonts w:ascii="Times" w:eastAsia="Batang" w:hAnsi="Times" w:cs="Times New Roman"/>
          <w:b/>
          <w:bCs/>
          <w:kern w:val="0"/>
          <w:sz w:val="20"/>
          <w:szCs w:val="24"/>
          <w:highlight w:val="green"/>
          <w:lang w:eastAsia="x-none"/>
          <w14:ligatures w14:val="none"/>
        </w:rPr>
        <w:t>Agreement</w:t>
      </w:r>
    </w:p>
    <w:p w14:paraId="14B1EC23"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20ms SIB1 period (Case A), FR1, 8 beams, on-demand SIB1 transmission rate &gt; 30%</w:t>
      </w:r>
    </w:p>
    <w:p w14:paraId="08BCC712"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bookmarkStart w:id="6" w:name="OLE_LINK64"/>
      <w:r w:rsidRPr="00F71018">
        <w:rPr>
          <w:rFonts w:ascii="Times" w:eastAsia="PMingLiU" w:hAnsi="Times" w:cs="Times"/>
          <w:kern w:val="0"/>
          <w:sz w:val="20"/>
          <w:szCs w:val="24"/>
          <w:lang w:val="en-GB"/>
          <w14:ligatures w14:val="none"/>
        </w:rPr>
        <w:t>For Cat 1 BS, empty load, the NES gain is 37.77% from one source (R1-2404463)</w:t>
      </w:r>
      <w:bookmarkEnd w:id="6"/>
    </w:p>
    <w:p w14:paraId="4D2DB489"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bookmarkStart w:id="7" w:name="OLE_LINK73"/>
      <w:r w:rsidRPr="00F71018">
        <w:rPr>
          <w:rFonts w:ascii="Times" w:eastAsia="PMingLiU" w:hAnsi="Times" w:cs="Times"/>
          <w:kern w:val="0"/>
          <w:sz w:val="20"/>
          <w:szCs w:val="24"/>
          <w:lang w:val="en-GB"/>
          <w14:ligatures w14:val="none"/>
        </w:rPr>
        <w:t xml:space="preserve">For Cat 2 BS, empty load, </w:t>
      </w:r>
    </w:p>
    <w:p w14:paraId="6D73D20B"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14:ligatures w14:val="none"/>
        </w:rPr>
        <w:t xml:space="preserve">the NES gain is 8.9% - 28.71% from </w:t>
      </w:r>
      <w:r w:rsidRPr="00F71018">
        <w:rPr>
          <w:rFonts w:ascii="Times" w:eastAsia="Batang" w:hAnsi="Times" w:cs="Times"/>
          <w:kern w:val="0"/>
          <w:sz w:val="20"/>
          <w:szCs w:val="20"/>
          <w:lang w:val="en-GB" w:eastAsia="zh-CN"/>
          <w14:ligatures w14:val="none"/>
        </w:rPr>
        <w:t>the following 3 sources</w:t>
      </w:r>
    </w:p>
    <w:p w14:paraId="0F4DEDE1"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14:ligatures w14:val="none"/>
        </w:rPr>
        <w:t>R1-2404224, R1-2404561, R1-2404463</w:t>
      </w:r>
    </w:p>
    <w:p w14:paraId="3BAB8A35"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14:ligatures w14:val="none"/>
        </w:rPr>
        <w:t>The NES gain is 1.47% from one source (R1-2404561) with 75% on-demand SIB1 transmission rate</w:t>
      </w:r>
    </w:p>
    <w:bookmarkEnd w:id="7"/>
    <w:p w14:paraId="3EE1F94E"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14:ligatures w14:val="none"/>
        </w:rPr>
        <w:t xml:space="preserve">For Cat 2 BS, low load, </w:t>
      </w:r>
    </w:p>
    <w:p w14:paraId="7E260E4F"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14:ligatures w14:val="none"/>
        </w:rPr>
        <w:t xml:space="preserve">the NES gain is 7.9% - 14.65% from </w:t>
      </w:r>
      <w:r w:rsidRPr="00F71018">
        <w:rPr>
          <w:rFonts w:ascii="Times" w:eastAsia="Batang" w:hAnsi="Times" w:cs="Times"/>
          <w:kern w:val="0"/>
          <w:sz w:val="20"/>
          <w:szCs w:val="20"/>
          <w:lang w:val="en-GB" w:eastAsia="zh-CN"/>
          <w14:ligatures w14:val="none"/>
        </w:rPr>
        <w:t>the following 2 sources</w:t>
      </w:r>
    </w:p>
    <w:p w14:paraId="14FFD8E6"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14:ligatures w14:val="none"/>
        </w:rPr>
        <w:t>R1-2404224, R1-2404561</w:t>
      </w:r>
    </w:p>
    <w:bookmarkEnd w:id="5"/>
    <w:p w14:paraId="3630AE1F"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14:ligatures w14:val="none"/>
        </w:rPr>
        <w:lastRenderedPageBreak/>
        <w:t>The NES gain is 0.42% from one source (R1-2404561) with 75% on-demand SIB1 transmission rate</w:t>
      </w:r>
    </w:p>
    <w:p w14:paraId="0494A87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14:ligatures w14:val="none"/>
        </w:rPr>
        <w:t xml:space="preserve">For Cat 2 BS, medium load, </w:t>
      </w:r>
    </w:p>
    <w:p w14:paraId="560EADF9"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14:ligatures w14:val="none"/>
        </w:rPr>
        <w:t xml:space="preserve">the NES gain is 6.2% - 10.4% from </w:t>
      </w:r>
      <w:r w:rsidRPr="00F71018">
        <w:rPr>
          <w:rFonts w:ascii="Times" w:eastAsia="Batang" w:hAnsi="Times" w:cs="Times"/>
          <w:kern w:val="0"/>
          <w:sz w:val="20"/>
          <w:szCs w:val="20"/>
          <w:lang w:val="en-GB" w:eastAsia="zh-CN"/>
          <w14:ligatures w14:val="none"/>
        </w:rPr>
        <w:t>the following 2 sources</w:t>
      </w:r>
    </w:p>
    <w:p w14:paraId="0C3508C5"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14:ligatures w14:val="none"/>
        </w:rPr>
        <w:t>R1-2404224, R1-2404561</w:t>
      </w:r>
    </w:p>
    <w:p w14:paraId="699E22D7"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14:ligatures w14:val="none"/>
        </w:rPr>
        <w:t>The NES gain is 0.12% from one source (R1-2404561) with 75% on-demand SIB1 transmission rate</w:t>
      </w:r>
    </w:p>
    <w:p w14:paraId="72AB7190"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36308AE3"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7F4CFDC1" w14:textId="77777777" w:rsidR="00F71018" w:rsidRPr="00F71018" w:rsidRDefault="00F71018" w:rsidP="00F71018">
      <w:pPr>
        <w:spacing w:after="0" w:line="240" w:lineRule="auto"/>
        <w:rPr>
          <w:rFonts w:ascii="Times" w:eastAsia="Batang" w:hAnsi="Times" w:cs="Times"/>
          <w:b/>
          <w:bCs/>
          <w:kern w:val="0"/>
          <w:sz w:val="20"/>
          <w:szCs w:val="20"/>
          <w:lang w:val="en-GB"/>
          <w14:ligatures w14:val="none"/>
        </w:rPr>
      </w:pPr>
      <w:r w:rsidRPr="00F71018">
        <w:rPr>
          <w:rFonts w:ascii="Times" w:eastAsia="Batang" w:hAnsi="Times" w:cs="Times"/>
          <w:b/>
          <w:bCs/>
          <w:kern w:val="0"/>
          <w:sz w:val="20"/>
          <w:szCs w:val="20"/>
          <w:lang w:val="en-GB"/>
          <w14:ligatures w14:val="none"/>
        </w:rPr>
        <w:t>For the evaluation of achievable NES gain on NES cell with on-demand SIB1 in idle/inactive mode, the following is observed with 20ms SSB period and 40ms SIB1 period (Case D), FR1, 8 beams, on-demand SIB1 transmission rate &gt; 30%</w:t>
      </w:r>
    </w:p>
    <w:p w14:paraId="47AFC668" w14:textId="77777777" w:rsidR="00F71018" w:rsidRPr="00F71018" w:rsidRDefault="00F71018" w:rsidP="00F71018">
      <w:pPr>
        <w:numPr>
          <w:ilvl w:val="0"/>
          <w:numId w:val="19"/>
        </w:numPr>
        <w:spacing w:after="0" w:line="240" w:lineRule="auto"/>
        <w:rPr>
          <w:rFonts w:ascii="Times" w:eastAsia="Batang" w:hAnsi="Times" w:cs="Times"/>
          <w:b/>
          <w:bCs/>
          <w:kern w:val="0"/>
          <w:sz w:val="20"/>
          <w:szCs w:val="20"/>
          <w:lang w:val="en-GB" w:eastAsia="zh-CN"/>
          <w14:ligatures w14:val="none"/>
        </w:rPr>
      </w:pPr>
      <w:r w:rsidRPr="00F71018">
        <w:rPr>
          <w:rFonts w:ascii="Times" w:eastAsia="PMingLiU" w:hAnsi="Times" w:cs="Times"/>
          <w:b/>
          <w:bCs/>
          <w:kern w:val="0"/>
          <w:sz w:val="20"/>
          <w:szCs w:val="24"/>
          <w:lang w:val="en-GB"/>
          <w14:ligatures w14:val="none"/>
        </w:rPr>
        <w:t xml:space="preserve">For Cat 2 BS, empty/low/medium load, the NES gain is 3.77% - 5.97% from </w:t>
      </w:r>
      <w:r w:rsidRPr="00F71018">
        <w:rPr>
          <w:rFonts w:ascii="Times" w:eastAsia="Batang" w:hAnsi="Times" w:cs="Times"/>
          <w:b/>
          <w:bCs/>
          <w:kern w:val="0"/>
          <w:sz w:val="20"/>
          <w:szCs w:val="20"/>
          <w:lang w:val="en-GB" w:eastAsia="zh-CN"/>
          <w14:ligatures w14:val="none"/>
        </w:rPr>
        <w:t>one source (R1-2404561)</w:t>
      </w:r>
    </w:p>
    <w:p w14:paraId="3D5B4FD5"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7312863A"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28B455D5"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160ms SIB1 period (Case C), FR1, 8 beams, on-demand SIB1 transmission rate &gt; 30%</w:t>
      </w:r>
    </w:p>
    <w:p w14:paraId="294DA279"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14:ligatures w14:val="none"/>
        </w:rPr>
        <w:t xml:space="preserve">For Cat 1/Cat 2 BS, empty/low/medium load, the NES gain is 0.31%~3.33% from </w:t>
      </w:r>
      <w:r w:rsidRPr="00F71018">
        <w:rPr>
          <w:rFonts w:ascii="Times" w:eastAsia="Batang" w:hAnsi="Times" w:cs="Times"/>
          <w:kern w:val="0"/>
          <w:sz w:val="20"/>
          <w:szCs w:val="20"/>
          <w:lang w:val="en-GB" w:eastAsia="zh-CN"/>
          <w14:ligatures w14:val="none"/>
        </w:rPr>
        <w:t>the following 2 sources</w:t>
      </w:r>
    </w:p>
    <w:p w14:paraId="225ECA7C"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pt-BR"/>
          <w14:ligatures w14:val="none"/>
        </w:rPr>
      </w:pPr>
      <w:r w:rsidRPr="00F71018">
        <w:rPr>
          <w:rFonts w:ascii="Times" w:eastAsia="PMingLiU" w:hAnsi="Times" w:cs="Times"/>
          <w:kern w:val="0"/>
          <w:sz w:val="20"/>
          <w:szCs w:val="24"/>
          <w:lang w:val="en-GB"/>
          <w14:ligatures w14:val="none"/>
        </w:rPr>
        <w:t>R1-2404561, R1-2404122</w:t>
      </w:r>
    </w:p>
    <w:p w14:paraId="298AB850"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49CD908E"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6E2F79F7" w14:textId="77777777" w:rsidR="00F71018" w:rsidRPr="00F71018" w:rsidRDefault="00F71018" w:rsidP="00F71018">
      <w:pPr>
        <w:spacing w:after="0" w:line="240" w:lineRule="auto"/>
        <w:rPr>
          <w:rFonts w:ascii="Times" w:eastAsia="Batang" w:hAnsi="Times" w:cs="Times New Roman"/>
          <w:kern w:val="0"/>
          <w:sz w:val="20"/>
          <w:lang w:val="en-GB"/>
          <w14:ligatures w14:val="none"/>
        </w:rPr>
      </w:pPr>
      <w:r w:rsidRPr="00F71018">
        <w:rPr>
          <w:rFonts w:ascii="Times" w:eastAsia="Batang" w:hAnsi="Times" w:cs="Times New Roman"/>
          <w:kern w:val="0"/>
          <w:sz w:val="20"/>
          <w:lang w:val="en-GB"/>
          <w14:ligatures w14:val="none"/>
        </w:rPr>
        <w:t>For the evaluation of the energy consumption to transmit WUS configuration on NES Cell:</w:t>
      </w:r>
    </w:p>
    <w:p w14:paraId="2E66E587" w14:textId="77777777" w:rsidR="00F71018" w:rsidRPr="00F71018" w:rsidRDefault="00F71018" w:rsidP="00F71018">
      <w:pPr>
        <w:numPr>
          <w:ilvl w:val="0"/>
          <w:numId w:val="20"/>
        </w:numPr>
        <w:spacing w:after="0" w:line="240" w:lineRule="auto"/>
        <w:rPr>
          <w:rFonts w:ascii="Times" w:eastAsia="Batang" w:hAnsi="Times" w:cs="Times New Roman"/>
          <w:kern w:val="0"/>
          <w:sz w:val="20"/>
          <w:lang w:val="en-GB" w:eastAsia="zh-CN"/>
          <w14:ligatures w14:val="none"/>
        </w:rPr>
      </w:pPr>
      <w:r w:rsidRPr="00F71018">
        <w:rPr>
          <w:rFonts w:ascii="Times" w:eastAsia="Batang" w:hAnsi="Times" w:cs="Times New Roman"/>
          <w:kern w:val="0"/>
          <w:sz w:val="20"/>
          <w:lang w:val="en-GB" w:eastAsia="zh-TW"/>
          <w14:ligatures w14:val="none"/>
        </w:rPr>
        <w:t xml:space="preserve">One source (R1-2405595) reports that for broadcasting WUS configuration using DCI occupying 2 symbols per SSB beam) on NES cell every 80 </w:t>
      </w:r>
      <w:proofErr w:type="spellStart"/>
      <w:r w:rsidRPr="00F71018">
        <w:rPr>
          <w:rFonts w:ascii="Times" w:eastAsia="Batang" w:hAnsi="Times" w:cs="Times New Roman"/>
          <w:kern w:val="0"/>
          <w:sz w:val="20"/>
          <w:lang w:val="en-GB" w:eastAsia="zh-TW"/>
          <w14:ligatures w14:val="none"/>
        </w:rPr>
        <w:t>ms</w:t>
      </w:r>
      <w:proofErr w:type="spellEnd"/>
      <w:r w:rsidRPr="00F71018">
        <w:rPr>
          <w:rFonts w:ascii="Times" w:eastAsia="Batang" w:hAnsi="Times" w:cs="Times New Roman"/>
          <w:kern w:val="0"/>
          <w:sz w:val="20"/>
          <w:lang w:val="en-GB" w:eastAsia="zh-TW"/>
          <w14:ligatures w14:val="none"/>
        </w:rPr>
        <w:t xml:space="preserve"> on CORESET#0 (48 RBs):</w:t>
      </w:r>
    </w:p>
    <w:p w14:paraId="3C803BFE" w14:textId="77777777" w:rsidR="00F71018" w:rsidRPr="00F71018" w:rsidRDefault="00F71018" w:rsidP="00F71018">
      <w:pPr>
        <w:numPr>
          <w:ilvl w:val="1"/>
          <w:numId w:val="20"/>
        </w:numPr>
        <w:spacing w:after="0" w:line="240" w:lineRule="auto"/>
        <w:rPr>
          <w:rFonts w:ascii="Times" w:eastAsia="Batang" w:hAnsi="Times" w:cs="Times New Roman"/>
          <w:kern w:val="0"/>
          <w:sz w:val="20"/>
          <w:lang w:val="en-GB" w:eastAsia="zh-CN"/>
          <w14:ligatures w14:val="none"/>
        </w:rPr>
      </w:pPr>
      <w:r w:rsidRPr="00F71018">
        <w:rPr>
          <w:rFonts w:ascii="Times" w:eastAsia="Batang" w:hAnsi="Times" w:cs="Times New Roman"/>
          <w:kern w:val="0"/>
          <w:sz w:val="20"/>
          <w:lang w:val="en-GB" w:eastAsia="zh-TW"/>
          <w14:ligatures w14:val="none"/>
        </w:rPr>
        <w:t>For BS category 1, empty/low load, the energy consumption is increased by 6.26%~8.51% over SSB transmission only. The energy saving gain with Case 1 is 40.52% /</w:t>
      </w:r>
      <w:r w:rsidRPr="00F71018">
        <w:rPr>
          <w:rFonts w:ascii="Times" w:eastAsia="Batang" w:hAnsi="Times" w:cs="Times New Roman"/>
          <w:kern w:val="0"/>
          <w:sz w:val="20"/>
          <w:szCs w:val="24"/>
          <w:lang w:val="en-GB"/>
          <w14:ligatures w14:val="none"/>
        </w:rPr>
        <w:t xml:space="preserve"> </w:t>
      </w:r>
      <w:r w:rsidRPr="00F71018">
        <w:rPr>
          <w:rFonts w:ascii="Times" w:eastAsia="Batang" w:hAnsi="Times" w:cs="Times New Roman"/>
          <w:kern w:val="0"/>
          <w:sz w:val="20"/>
          <w:lang w:val="en-GB" w:eastAsia="zh-TW"/>
          <w14:ligatures w14:val="none"/>
        </w:rPr>
        <w:t xml:space="preserve">32.41% for empty/low load over the baseline with 8 beams, SIB-1 period 20ms (baseline), 0% SIB-1 transmission rate (for on demand SIB1). </w:t>
      </w:r>
    </w:p>
    <w:p w14:paraId="1E8A51D9" w14:textId="77777777" w:rsidR="00F71018" w:rsidRPr="00F71018" w:rsidRDefault="00F71018" w:rsidP="00F71018">
      <w:pPr>
        <w:numPr>
          <w:ilvl w:val="1"/>
          <w:numId w:val="20"/>
        </w:numPr>
        <w:spacing w:after="0" w:line="240" w:lineRule="auto"/>
        <w:rPr>
          <w:rFonts w:ascii="Times" w:eastAsia="Batang" w:hAnsi="Times" w:cs="Times New Roman"/>
          <w:kern w:val="0"/>
          <w:sz w:val="20"/>
          <w:lang w:val="en-GB" w:eastAsia="zh-CN"/>
          <w14:ligatures w14:val="none"/>
        </w:rPr>
      </w:pPr>
      <w:r w:rsidRPr="00F71018">
        <w:rPr>
          <w:rFonts w:ascii="Times" w:eastAsia="Batang" w:hAnsi="Times" w:cs="Times New Roman"/>
          <w:kern w:val="0"/>
          <w:sz w:val="20"/>
          <w:lang w:val="en-GB" w:eastAsia="zh-TW"/>
          <w14:ligatures w14:val="none"/>
        </w:rPr>
        <w:t>For BS category 2, empty/low load, the energy consumption is increased by 1.55%~2.11% over SSB transmission only. The energy saving gain with Case 1 is 28.25% /</w:t>
      </w:r>
      <w:r w:rsidRPr="00F71018">
        <w:rPr>
          <w:rFonts w:ascii="Times" w:eastAsia="Batang" w:hAnsi="Times" w:cs="Times New Roman"/>
          <w:kern w:val="0"/>
          <w:sz w:val="20"/>
          <w:szCs w:val="24"/>
          <w:lang w:val="en-GB"/>
          <w14:ligatures w14:val="none"/>
        </w:rPr>
        <w:t xml:space="preserve"> </w:t>
      </w:r>
      <w:r w:rsidRPr="00F71018">
        <w:rPr>
          <w:rFonts w:ascii="Times" w:eastAsia="Batang" w:hAnsi="Times" w:cs="Times New Roman"/>
          <w:kern w:val="0"/>
          <w:sz w:val="20"/>
          <w:lang w:val="en-GB" w:eastAsia="zh-TW"/>
          <w14:ligatures w14:val="none"/>
        </w:rPr>
        <w:t>23.03% for empty/low load over the baseline with 8 beams, SIB-1 period 20ms (baseline), 0% SIB-1 transmission rate (for on demand SIB1).</w:t>
      </w:r>
    </w:p>
    <w:p w14:paraId="3B72ABC1"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3CD866EE"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54F17D18"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4F58EA3E" w14:textId="77777777" w:rsidR="00F71018" w:rsidRPr="00F71018" w:rsidRDefault="00F71018" w:rsidP="00F71018">
      <w:pPr>
        <w:spacing w:after="0" w:line="240" w:lineRule="auto"/>
        <w:rPr>
          <w:rFonts w:ascii="Times" w:eastAsia="Batang" w:hAnsi="Times" w:cs="Times New Roman"/>
          <w:b/>
          <w:bCs/>
          <w:kern w:val="0"/>
          <w:sz w:val="20"/>
          <w:szCs w:val="24"/>
          <w:lang w:val="en-GB" w:eastAsia="ko-KR"/>
          <w14:ligatures w14:val="none"/>
        </w:rPr>
      </w:pPr>
      <w:r w:rsidRPr="00F71018">
        <w:rPr>
          <w:rFonts w:ascii="Times" w:eastAsia="Batang" w:hAnsi="Times" w:cs="Times New Roman" w:hint="eastAsia"/>
          <w:b/>
          <w:bCs/>
          <w:kern w:val="0"/>
          <w:sz w:val="20"/>
          <w:szCs w:val="24"/>
          <w:lang w:val="en-GB" w:eastAsia="ko-KR"/>
          <w14:ligatures w14:val="none"/>
        </w:rPr>
        <w:t>F</w:t>
      </w:r>
      <w:r w:rsidRPr="00F71018">
        <w:rPr>
          <w:rFonts w:ascii="Times" w:eastAsia="Batang" w:hAnsi="Times" w:cs="Times New Roman"/>
          <w:b/>
          <w:bCs/>
          <w:kern w:val="0"/>
          <w:sz w:val="20"/>
          <w:szCs w:val="24"/>
          <w:lang w:val="en-GB" w:eastAsia="ko-KR"/>
          <w14:ligatures w14:val="none"/>
        </w:rPr>
        <w:t>or future meetings:</w:t>
      </w:r>
    </w:p>
    <w:p w14:paraId="211F3547" w14:textId="77777777" w:rsidR="00F71018" w:rsidRPr="00F71018" w:rsidRDefault="00F71018" w:rsidP="00F71018">
      <w:pPr>
        <w:spacing w:after="0" w:line="240" w:lineRule="auto"/>
        <w:rPr>
          <w:rFonts w:ascii="Times" w:eastAsia="Batang" w:hAnsi="Times" w:cs="Times New Roman"/>
          <w:kern w:val="0"/>
          <w:sz w:val="20"/>
          <w:szCs w:val="24"/>
          <w:lang w:eastAsia="ko-KR"/>
          <w14:ligatures w14:val="none"/>
        </w:rPr>
      </w:pPr>
      <w:r w:rsidRPr="00F71018">
        <w:rPr>
          <w:rFonts w:ascii="Times" w:eastAsia="Batang" w:hAnsi="Times" w:cs="Times New Roman" w:hint="eastAsia"/>
          <w:kern w:val="0"/>
          <w:sz w:val="20"/>
          <w:szCs w:val="24"/>
          <w:lang w:eastAsia="ko-KR"/>
          <w14:ligatures w14:val="none"/>
        </w:rPr>
        <w:t>C</w:t>
      </w:r>
      <w:r w:rsidRPr="00F71018">
        <w:rPr>
          <w:rFonts w:ascii="Times" w:eastAsia="Batang" w:hAnsi="Times" w:cs="Times New Roman"/>
          <w:kern w:val="0"/>
          <w:sz w:val="20"/>
          <w:szCs w:val="24"/>
          <w:lang w:eastAsia="ko-KR"/>
          <w14:ligatures w14:val="none"/>
        </w:rPr>
        <w:t xml:space="preserve">ompanies are encouraged to check section 3 of R1-2405632 for discussion on RAN1 / RAN2 </w:t>
      </w:r>
      <w:proofErr w:type="spellStart"/>
      <w:r w:rsidRPr="00F71018">
        <w:rPr>
          <w:rFonts w:ascii="Times" w:eastAsia="Batang" w:hAnsi="Times" w:cs="Times New Roman"/>
          <w:kern w:val="0"/>
          <w:sz w:val="20"/>
          <w:szCs w:val="24"/>
          <w:lang w:eastAsia="ko-KR"/>
          <w14:ligatures w14:val="none"/>
        </w:rPr>
        <w:t>workscope</w:t>
      </w:r>
      <w:proofErr w:type="spellEnd"/>
      <w:r w:rsidRPr="00F71018">
        <w:rPr>
          <w:rFonts w:ascii="Times" w:eastAsia="Batang" w:hAnsi="Times" w:cs="Times New Roman"/>
          <w:kern w:val="0"/>
          <w:sz w:val="20"/>
          <w:szCs w:val="24"/>
          <w:lang w:eastAsia="ko-KR"/>
          <w14:ligatures w14:val="none"/>
        </w:rPr>
        <w:t>.</w:t>
      </w:r>
    </w:p>
    <w:p w14:paraId="1A3F7CE2" w14:textId="77777777" w:rsidR="00746B81" w:rsidRDefault="00746B81">
      <w:pPr>
        <w:rPr>
          <w:rFonts w:ascii="Times" w:eastAsia="PMingLiU" w:hAnsi="Times" w:cs="Times"/>
          <w:b/>
          <w:bCs/>
          <w:sz w:val="20"/>
          <w:szCs w:val="20"/>
          <w:lang w:eastAsia="zh-TW"/>
        </w:rPr>
      </w:pPr>
    </w:p>
    <w:p w14:paraId="4F050142" w14:textId="77777777" w:rsidR="00C16F13" w:rsidRDefault="00C16F13">
      <w:pPr>
        <w:rPr>
          <w:rFonts w:ascii="Times" w:eastAsia="PMingLiU" w:hAnsi="Times" w:cs="Times"/>
          <w:b/>
          <w:bCs/>
          <w:sz w:val="20"/>
          <w:szCs w:val="20"/>
          <w:lang w:eastAsia="zh-TW"/>
        </w:rPr>
      </w:pPr>
    </w:p>
    <w:p w14:paraId="3AFB20A5" w14:textId="77777777" w:rsidR="00C16F13" w:rsidRDefault="00C16F13">
      <w:pPr>
        <w:rPr>
          <w:rFonts w:ascii="Times" w:eastAsia="PMingLiU" w:hAnsi="Times" w:cs="Times"/>
          <w:b/>
          <w:bCs/>
          <w:sz w:val="20"/>
          <w:szCs w:val="20"/>
          <w:lang w:eastAsia="zh-TW"/>
        </w:rPr>
      </w:pPr>
    </w:p>
    <w:p w14:paraId="609F6542" w14:textId="577EE4B7" w:rsidR="00C16F13" w:rsidRPr="0070246F" w:rsidRDefault="00C16F13" w:rsidP="00C16F13">
      <w:pPr>
        <w:rPr>
          <w:rFonts w:ascii="Times" w:eastAsia="PMingLiU" w:hAnsi="Times" w:cs="Times"/>
          <w:b/>
          <w:bCs/>
          <w:sz w:val="20"/>
          <w:szCs w:val="20"/>
          <w:u w:val="single"/>
          <w:lang w:eastAsia="zh-TW"/>
        </w:rPr>
      </w:pPr>
      <w:r w:rsidRPr="0070246F">
        <w:rPr>
          <w:rFonts w:ascii="Times" w:eastAsia="PMingLiU" w:hAnsi="Times" w:cs="Times"/>
          <w:b/>
          <w:bCs/>
          <w:sz w:val="20"/>
          <w:szCs w:val="20"/>
          <w:u w:val="single"/>
          <w:lang w:eastAsia="zh-TW"/>
        </w:rPr>
        <w:t>Agreements from RAN1#11</w:t>
      </w:r>
      <w:r>
        <w:rPr>
          <w:rFonts w:ascii="Times" w:eastAsia="PMingLiU" w:hAnsi="Times" w:cs="Times"/>
          <w:b/>
          <w:bCs/>
          <w:sz w:val="20"/>
          <w:szCs w:val="20"/>
          <w:u w:val="single"/>
          <w:lang w:eastAsia="zh-TW"/>
        </w:rPr>
        <w:t>8</w:t>
      </w:r>
      <w:r w:rsidRPr="0070246F">
        <w:rPr>
          <w:rFonts w:ascii="Times" w:eastAsia="PMingLiU" w:hAnsi="Times" w:cs="Times"/>
          <w:b/>
          <w:bCs/>
          <w:sz w:val="20"/>
          <w:szCs w:val="20"/>
          <w:u w:val="single"/>
          <w:lang w:eastAsia="zh-TW"/>
        </w:rPr>
        <w:t xml:space="preserve"> meeting</w:t>
      </w:r>
    </w:p>
    <w:p w14:paraId="37A5E69B" w14:textId="77777777" w:rsidR="00E3247D" w:rsidRPr="00E3247D" w:rsidRDefault="00E3247D" w:rsidP="00E3247D">
      <w:pPr>
        <w:spacing w:after="0" w:line="240" w:lineRule="auto"/>
        <w:rPr>
          <w:rFonts w:ascii="Times" w:eastAsia="Batang" w:hAnsi="Times" w:cs="Times"/>
          <w:b/>
          <w:bCs/>
          <w:kern w:val="0"/>
          <w:sz w:val="20"/>
          <w:szCs w:val="24"/>
          <w:highlight w:val="green"/>
          <w:lang w:val="en-GB" w:eastAsia="x-none"/>
          <w14:ligatures w14:val="none"/>
        </w:rPr>
      </w:pPr>
      <w:r w:rsidRPr="00E3247D">
        <w:rPr>
          <w:rFonts w:ascii="Times" w:eastAsia="Batang" w:hAnsi="Times" w:cs="Times"/>
          <w:b/>
          <w:bCs/>
          <w:kern w:val="0"/>
          <w:sz w:val="20"/>
          <w:szCs w:val="24"/>
          <w:highlight w:val="green"/>
          <w:lang w:val="en-GB" w:eastAsia="x-none"/>
          <w14:ligatures w14:val="none"/>
        </w:rPr>
        <w:t>Agreement</w:t>
      </w:r>
    </w:p>
    <w:p w14:paraId="728C975B" w14:textId="77777777" w:rsidR="00E3247D" w:rsidRPr="00E3247D" w:rsidRDefault="00E3247D" w:rsidP="00E3247D">
      <w:pPr>
        <w:spacing w:after="0" w:line="240" w:lineRule="auto"/>
        <w:rPr>
          <w:rFonts w:ascii="Times" w:eastAsia="PMingLiU" w:hAnsi="Times" w:cs="Times New Roman"/>
          <w:bCs/>
          <w:kern w:val="0"/>
          <w:sz w:val="20"/>
          <w:szCs w:val="24"/>
          <w:lang w:val="en-GB" w:eastAsia="zh-TW"/>
          <w14:ligatures w14:val="none"/>
        </w:rPr>
      </w:pPr>
      <w:r w:rsidRPr="00E3247D">
        <w:rPr>
          <w:rFonts w:ascii="Times" w:eastAsia="PMingLiU" w:hAnsi="Times" w:cs="Times New Roman"/>
          <w:bCs/>
          <w:kern w:val="0"/>
          <w:sz w:val="20"/>
          <w:szCs w:val="24"/>
          <w:lang w:val="en-GB" w:eastAsia="zh-TW"/>
          <w14:ligatures w14:val="none"/>
        </w:rPr>
        <w:t>For further work on on-demand SIB1 in idle/inactive mode, as a baseline, it is assumed that the transmit power control of UL WUS transmission based on PRACH is applied in the same manner as the legacy PRACH transmission.</w:t>
      </w:r>
    </w:p>
    <w:p w14:paraId="1697701A" w14:textId="77777777" w:rsidR="00E3247D" w:rsidRPr="00E3247D" w:rsidRDefault="00E3247D" w:rsidP="00E3247D">
      <w:pPr>
        <w:numPr>
          <w:ilvl w:val="0"/>
          <w:numId w:val="11"/>
        </w:numPr>
        <w:spacing w:after="0" w:line="240" w:lineRule="auto"/>
        <w:rPr>
          <w:rFonts w:ascii="Times" w:eastAsia="PMingLiU" w:hAnsi="Times" w:cs="Times New Roman"/>
          <w:bCs/>
          <w:kern w:val="0"/>
          <w:sz w:val="20"/>
          <w:szCs w:val="24"/>
          <w:lang w:val="en-GB" w:eastAsia="zh-TW"/>
          <w14:ligatures w14:val="none"/>
        </w:rPr>
      </w:pPr>
      <w:r w:rsidRPr="00E3247D">
        <w:rPr>
          <w:rFonts w:ascii="Times" w:eastAsia="PMingLiU" w:hAnsi="Times" w:cs="Times New Roman" w:hint="eastAsia"/>
          <w:bCs/>
          <w:kern w:val="0"/>
          <w:sz w:val="20"/>
          <w:szCs w:val="24"/>
          <w:lang w:val="en-GB" w:eastAsia="zh-TW"/>
          <w14:ligatures w14:val="none"/>
        </w:rPr>
        <w:t>F</w:t>
      </w:r>
      <w:r w:rsidRPr="00E3247D">
        <w:rPr>
          <w:rFonts w:ascii="Times" w:eastAsia="PMingLiU" w:hAnsi="Times" w:cs="Times New Roman"/>
          <w:bCs/>
          <w:kern w:val="0"/>
          <w:sz w:val="20"/>
          <w:szCs w:val="24"/>
          <w:lang w:val="en-GB" w:eastAsia="zh-TW"/>
          <w14:ligatures w14:val="none"/>
        </w:rPr>
        <w:t>FS: Potential optimization of the power ramp-up procedure</w:t>
      </w:r>
    </w:p>
    <w:p w14:paraId="2F018448" w14:textId="77777777" w:rsidR="00C16F13" w:rsidRDefault="00C16F13">
      <w:pPr>
        <w:rPr>
          <w:rFonts w:ascii="Times" w:eastAsia="PMingLiU" w:hAnsi="Times" w:cs="Times"/>
          <w:b/>
          <w:bCs/>
          <w:sz w:val="20"/>
          <w:szCs w:val="20"/>
          <w:lang w:val="en-GB" w:eastAsia="zh-TW"/>
        </w:rPr>
      </w:pPr>
    </w:p>
    <w:p w14:paraId="3C0ED5AD" w14:textId="77777777" w:rsidR="00E3247D" w:rsidRDefault="00E3247D">
      <w:pPr>
        <w:rPr>
          <w:rFonts w:ascii="Times" w:eastAsia="PMingLiU" w:hAnsi="Times" w:cs="Times"/>
          <w:b/>
          <w:bCs/>
          <w:sz w:val="20"/>
          <w:szCs w:val="20"/>
          <w:lang w:val="en-GB" w:eastAsia="zh-TW"/>
        </w:rPr>
      </w:pPr>
    </w:p>
    <w:p w14:paraId="33DAB856" w14:textId="77777777" w:rsidR="008440C3" w:rsidRPr="008440C3" w:rsidRDefault="008440C3" w:rsidP="008440C3">
      <w:pPr>
        <w:spacing w:after="0" w:line="240" w:lineRule="auto"/>
        <w:rPr>
          <w:rFonts w:ascii="Times" w:eastAsia="Batang" w:hAnsi="Times" w:cs="Times"/>
          <w:b/>
          <w:bCs/>
          <w:kern w:val="0"/>
          <w:sz w:val="20"/>
          <w:szCs w:val="24"/>
          <w:highlight w:val="green"/>
          <w:lang w:val="en-GB" w:eastAsia="x-none"/>
          <w14:ligatures w14:val="none"/>
        </w:rPr>
      </w:pPr>
      <w:r w:rsidRPr="008440C3">
        <w:rPr>
          <w:rFonts w:ascii="Times" w:eastAsia="Batang" w:hAnsi="Times" w:cs="Times"/>
          <w:b/>
          <w:bCs/>
          <w:kern w:val="0"/>
          <w:sz w:val="20"/>
          <w:szCs w:val="24"/>
          <w:highlight w:val="green"/>
          <w:lang w:val="en-GB" w:eastAsia="x-none"/>
          <w14:ligatures w14:val="none"/>
        </w:rPr>
        <w:t>Agreement</w:t>
      </w:r>
    </w:p>
    <w:p w14:paraId="68DE7875" w14:textId="77777777" w:rsidR="008440C3" w:rsidRPr="008440C3" w:rsidRDefault="008440C3" w:rsidP="008440C3">
      <w:pPr>
        <w:spacing w:after="0" w:line="240" w:lineRule="auto"/>
        <w:rPr>
          <w:rFonts w:ascii="Times" w:eastAsia="PMingLiU" w:hAnsi="Times" w:cs="Times New Roman"/>
          <w:bCs/>
          <w:kern w:val="0"/>
          <w:sz w:val="20"/>
          <w:szCs w:val="24"/>
          <w:lang w:val="en-GB" w:eastAsia="zh-TW"/>
          <w14:ligatures w14:val="none"/>
        </w:rPr>
      </w:pPr>
      <w:r w:rsidRPr="008440C3">
        <w:rPr>
          <w:rFonts w:ascii="Times" w:eastAsia="PMingLiU" w:hAnsi="Times" w:cs="Times New Roman"/>
          <w:bCs/>
          <w:kern w:val="0"/>
          <w:sz w:val="20"/>
          <w:szCs w:val="24"/>
          <w:lang w:val="en-GB" w:eastAsia="zh-TW"/>
          <w14:ligatures w14:val="none"/>
        </w:rPr>
        <w:t xml:space="preserve">For further work on on-demand SIB1 in idle/inactive mode related to </w:t>
      </w:r>
      <w:r w:rsidRPr="008440C3">
        <w:rPr>
          <w:rFonts w:ascii="Times" w:eastAsia="Malgun Gothic" w:hAnsi="Times" w:cs="Times New Roman"/>
          <w:bCs/>
          <w:kern w:val="0"/>
          <w:sz w:val="20"/>
          <w:szCs w:val="24"/>
          <w:lang w:val="en-GB" w:eastAsia="ko-KR"/>
          <w14:ligatures w14:val="none"/>
        </w:rPr>
        <w:t xml:space="preserve">dedicated </w:t>
      </w:r>
      <w:r w:rsidRPr="008440C3">
        <w:rPr>
          <w:rFonts w:ascii="Times" w:eastAsia="PMingLiU" w:hAnsi="Times" w:cs="Times New Roman"/>
          <w:bCs/>
          <w:kern w:val="0"/>
          <w:sz w:val="20"/>
          <w:szCs w:val="24"/>
          <w:lang w:val="en-GB" w:eastAsia="zh-TW"/>
          <w14:ligatures w14:val="none"/>
        </w:rPr>
        <w:t xml:space="preserve">PRACH resource usage, RAN1 to study the following options: </w:t>
      </w:r>
    </w:p>
    <w:p w14:paraId="39C009B4" w14:textId="77777777" w:rsidR="008440C3" w:rsidRPr="008440C3" w:rsidRDefault="008440C3" w:rsidP="008440C3">
      <w:pPr>
        <w:numPr>
          <w:ilvl w:val="0"/>
          <w:numId w:val="11"/>
        </w:numPr>
        <w:spacing w:after="0" w:line="240" w:lineRule="auto"/>
        <w:rPr>
          <w:rFonts w:ascii="Times" w:eastAsia="PMingLiU" w:hAnsi="Times" w:cs="Times New Roman"/>
          <w:bCs/>
          <w:kern w:val="0"/>
          <w:sz w:val="20"/>
          <w:szCs w:val="24"/>
          <w:lang w:val="en-GB" w:eastAsia="zh-TW"/>
          <w14:ligatures w14:val="none"/>
        </w:rPr>
      </w:pPr>
      <w:bookmarkStart w:id="8" w:name="OLE_LINK477"/>
      <w:r w:rsidRPr="008440C3">
        <w:rPr>
          <w:rFonts w:ascii="Times" w:eastAsia="PMingLiU" w:hAnsi="Times" w:cs="Times New Roman"/>
          <w:bCs/>
          <w:kern w:val="0"/>
          <w:sz w:val="20"/>
          <w:szCs w:val="24"/>
          <w:lang w:val="en-GB" w:eastAsia="zh-TW"/>
          <w14:ligatures w14:val="none"/>
        </w:rPr>
        <w:t xml:space="preserve">Option 1 (shared RO): The dedicated WUS resource shares the same PRACH resource pool with PRACH resource for other usages. </w:t>
      </w:r>
    </w:p>
    <w:p w14:paraId="17411922" w14:textId="77777777" w:rsidR="008440C3" w:rsidRPr="008440C3" w:rsidRDefault="008440C3" w:rsidP="008440C3">
      <w:pPr>
        <w:numPr>
          <w:ilvl w:val="0"/>
          <w:numId w:val="11"/>
        </w:numPr>
        <w:spacing w:after="0" w:line="240" w:lineRule="auto"/>
        <w:rPr>
          <w:rFonts w:ascii="Times" w:eastAsia="PMingLiU" w:hAnsi="Times" w:cs="Times New Roman"/>
          <w:bCs/>
          <w:kern w:val="0"/>
          <w:sz w:val="20"/>
          <w:szCs w:val="24"/>
          <w:lang w:val="en-GB" w:eastAsia="zh-TW"/>
          <w14:ligatures w14:val="none"/>
        </w:rPr>
      </w:pPr>
      <w:r w:rsidRPr="008440C3">
        <w:rPr>
          <w:rFonts w:ascii="Times" w:eastAsia="PMingLiU" w:hAnsi="Times" w:cs="Times New Roman"/>
          <w:bCs/>
          <w:kern w:val="0"/>
          <w:sz w:val="20"/>
          <w:szCs w:val="24"/>
          <w:lang w:val="en-GB" w:eastAsia="zh-TW"/>
          <w14:ligatures w14:val="none"/>
        </w:rPr>
        <w:lastRenderedPageBreak/>
        <w:t>Option 2 (separated RO): The dedicated WUS resource uses an independent RACH resource pool with PRACH resource for other usages.</w:t>
      </w:r>
      <w:bookmarkEnd w:id="8"/>
    </w:p>
    <w:p w14:paraId="012E44B0" w14:textId="77777777" w:rsidR="00E3247D" w:rsidRDefault="00E3247D">
      <w:pPr>
        <w:rPr>
          <w:rFonts w:ascii="Times" w:eastAsia="PMingLiU" w:hAnsi="Times" w:cs="Times"/>
          <w:b/>
          <w:bCs/>
          <w:sz w:val="20"/>
          <w:szCs w:val="20"/>
          <w:lang w:val="en-GB" w:eastAsia="zh-TW"/>
        </w:rPr>
      </w:pPr>
    </w:p>
    <w:p w14:paraId="5BCCEA77" w14:textId="77777777" w:rsidR="00335B5F" w:rsidRPr="00335B5F" w:rsidRDefault="00335B5F" w:rsidP="00335B5F">
      <w:pPr>
        <w:spacing w:after="0" w:line="240" w:lineRule="auto"/>
        <w:rPr>
          <w:rFonts w:ascii="Times" w:eastAsia="Batang" w:hAnsi="Times" w:cs="Times"/>
          <w:b/>
          <w:bCs/>
          <w:kern w:val="0"/>
          <w:sz w:val="20"/>
          <w:szCs w:val="24"/>
          <w:highlight w:val="green"/>
          <w:lang w:val="en-GB" w:eastAsia="x-none"/>
          <w14:ligatures w14:val="none"/>
        </w:rPr>
      </w:pPr>
      <w:r w:rsidRPr="00335B5F">
        <w:rPr>
          <w:rFonts w:ascii="Times" w:eastAsia="Batang" w:hAnsi="Times" w:cs="Times"/>
          <w:b/>
          <w:bCs/>
          <w:kern w:val="0"/>
          <w:sz w:val="20"/>
          <w:szCs w:val="24"/>
          <w:highlight w:val="green"/>
          <w:lang w:val="en-GB" w:eastAsia="x-none"/>
          <w14:ligatures w14:val="none"/>
        </w:rPr>
        <w:t>Agreement</w:t>
      </w:r>
    </w:p>
    <w:p w14:paraId="5F4BB26B" w14:textId="77777777" w:rsidR="00335B5F" w:rsidRPr="00335B5F" w:rsidRDefault="00335B5F" w:rsidP="00335B5F">
      <w:pPr>
        <w:spacing w:after="0" w:line="240" w:lineRule="auto"/>
        <w:rPr>
          <w:rFonts w:ascii="Times" w:eastAsia="SimSun" w:hAnsi="Times" w:cs="Times"/>
          <w:color w:val="493118"/>
          <w:kern w:val="0"/>
          <w:sz w:val="20"/>
          <w:szCs w:val="20"/>
          <w:lang w:eastAsia="zh-CN"/>
          <w14:ligatures w14:val="none"/>
        </w:rPr>
      </w:pPr>
      <w:r w:rsidRPr="00335B5F">
        <w:rPr>
          <w:rFonts w:ascii="Times" w:eastAsia="Batang" w:hAnsi="Times" w:cs="Times"/>
          <w:color w:val="000000"/>
          <w:kern w:val="24"/>
          <w:sz w:val="20"/>
          <w:szCs w:val="20"/>
          <w:lang w:val="en-GB" w:eastAsia="zh-CN"/>
          <w14:ligatures w14:val="none"/>
        </w:rPr>
        <w:t>RAN1 not to support on-demand SIB1 request that is combined with an initial access to perform RRC connection establishment/resume on the NES cell.</w:t>
      </w:r>
    </w:p>
    <w:p w14:paraId="13087B0D" w14:textId="77777777" w:rsidR="00335B5F" w:rsidRPr="00335B5F" w:rsidRDefault="00335B5F" w:rsidP="00335B5F">
      <w:pPr>
        <w:spacing w:after="0" w:line="240" w:lineRule="auto"/>
        <w:rPr>
          <w:rFonts w:ascii="Times" w:eastAsia="Batang" w:hAnsi="Times" w:cs="Times"/>
          <w:kern w:val="0"/>
          <w:sz w:val="20"/>
          <w:szCs w:val="24"/>
          <w:lang w:val="en-GB" w:eastAsia="x-none"/>
          <w14:ligatures w14:val="none"/>
        </w:rPr>
      </w:pPr>
    </w:p>
    <w:p w14:paraId="47655A4B" w14:textId="77777777" w:rsidR="00335B5F" w:rsidRPr="00335B5F" w:rsidRDefault="00335B5F" w:rsidP="00335B5F">
      <w:pPr>
        <w:spacing w:after="0" w:line="240" w:lineRule="auto"/>
        <w:rPr>
          <w:rFonts w:ascii="Times" w:eastAsia="Batang" w:hAnsi="Times" w:cs="Times"/>
          <w:b/>
          <w:bCs/>
          <w:kern w:val="0"/>
          <w:sz w:val="20"/>
          <w:szCs w:val="24"/>
          <w:highlight w:val="green"/>
          <w:lang w:val="en-GB" w:eastAsia="x-none"/>
          <w14:ligatures w14:val="none"/>
        </w:rPr>
      </w:pPr>
      <w:r w:rsidRPr="00335B5F">
        <w:rPr>
          <w:rFonts w:ascii="Times" w:eastAsia="Batang" w:hAnsi="Times" w:cs="Times"/>
          <w:b/>
          <w:bCs/>
          <w:kern w:val="0"/>
          <w:sz w:val="20"/>
          <w:szCs w:val="24"/>
          <w:highlight w:val="green"/>
          <w:lang w:val="en-GB" w:eastAsia="x-none"/>
          <w14:ligatures w14:val="none"/>
        </w:rPr>
        <w:t>Agreement</w:t>
      </w:r>
    </w:p>
    <w:p w14:paraId="1645CE68" w14:textId="77777777" w:rsidR="00335B5F" w:rsidRPr="00335B5F" w:rsidRDefault="00335B5F" w:rsidP="00335B5F">
      <w:pPr>
        <w:spacing w:after="0" w:line="240" w:lineRule="auto"/>
        <w:rPr>
          <w:rFonts w:ascii="Times" w:eastAsia="Batang" w:hAnsi="Times" w:cs="Times"/>
          <w:kern w:val="0"/>
          <w:sz w:val="20"/>
          <w:szCs w:val="24"/>
          <w:lang w:eastAsia="zh-CN"/>
          <w14:ligatures w14:val="none"/>
        </w:rPr>
      </w:pPr>
      <w:r w:rsidRPr="00335B5F">
        <w:rPr>
          <w:rFonts w:ascii="Times" w:eastAsia="Batang" w:hAnsi="Times" w:cs="Times"/>
          <w:kern w:val="0"/>
          <w:sz w:val="20"/>
          <w:szCs w:val="24"/>
          <w:lang w:eastAsia="zh-CN"/>
          <w14:ligatures w14:val="none"/>
        </w:rPr>
        <w:t>RAN1 assumes the UE is expected to receive the RAR responding to the preamble transmission for Msg1-based on-demand SIB1 procedure, as the baseline.</w:t>
      </w:r>
    </w:p>
    <w:p w14:paraId="514CDA1A" w14:textId="77777777" w:rsidR="00335B5F" w:rsidRDefault="00335B5F">
      <w:pPr>
        <w:rPr>
          <w:rFonts w:ascii="Times" w:eastAsia="PMingLiU" w:hAnsi="Times" w:cs="Times"/>
          <w:b/>
          <w:bCs/>
          <w:sz w:val="20"/>
          <w:szCs w:val="20"/>
          <w:lang w:eastAsia="zh-TW"/>
        </w:rPr>
      </w:pPr>
    </w:p>
    <w:p w14:paraId="120C7693" w14:textId="77777777" w:rsidR="00DB2221" w:rsidRPr="00DB2221" w:rsidRDefault="00DB2221" w:rsidP="00DB2221">
      <w:pPr>
        <w:spacing w:after="0" w:line="240" w:lineRule="auto"/>
        <w:rPr>
          <w:rFonts w:ascii="Times" w:eastAsia="Batang" w:hAnsi="Times" w:cs="Times"/>
          <w:b/>
          <w:bCs/>
          <w:kern w:val="0"/>
          <w:sz w:val="20"/>
          <w:szCs w:val="24"/>
          <w:highlight w:val="green"/>
          <w:lang w:val="en-GB" w:eastAsia="x-none"/>
          <w14:ligatures w14:val="none"/>
        </w:rPr>
      </w:pPr>
      <w:r w:rsidRPr="00DB2221">
        <w:rPr>
          <w:rFonts w:ascii="Times" w:eastAsia="Batang" w:hAnsi="Times" w:cs="Times"/>
          <w:b/>
          <w:bCs/>
          <w:kern w:val="0"/>
          <w:sz w:val="20"/>
          <w:szCs w:val="24"/>
          <w:highlight w:val="green"/>
          <w:lang w:val="en-GB" w:eastAsia="x-none"/>
          <w14:ligatures w14:val="none"/>
        </w:rPr>
        <w:t>Agreement</w:t>
      </w:r>
    </w:p>
    <w:p w14:paraId="032D9A3B" w14:textId="77777777" w:rsidR="00DB2221" w:rsidRPr="00DB2221" w:rsidRDefault="00DB2221" w:rsidP="00DB2221">
      <w:pPr>
        <w:spacing w:after="0" w:line="240" w:lineRule="auto"/>
        <w:rPr>
          <w:rFonts w:ascii="Times" w:eastAsia="PMingLiU" w:hAnsi="Times" w:cs="Times"/>
          <w:bCs/>
          <w:kern w:val="0"/>
          <w:sz w:val="20"/>
          <w:szCs w:val="24"/>
          <w:lang w:val="en-GB" w:eastAsia="zh-TW"/>
          <w14:ligatures w14:val="none"/>
        </w:rPr>
      </w:pPr>
      <w:r w:rsidRPr="00DB2221">
        <w:rPr>
          <w:rFonts w:ascii="Times" w:eastAsia="PMingLiU" w:hAnsi="Times" w:cs="Times"/>
          <w:bCs/>
          <w:kern w:val="0"/>
          <w:sz w:val="20"/>
          <w:szCs w:val="24"/>
          <w:lang w:val="en-GB" w:eastAsia="zh-TW"/>
          <w14:ligatures w14:val="none"/>
        </w:rPr>
        <w:t xml:space="preserve">At least for Case-2: For further work on type 0 PDCCH monitoring occasions for on demand SIB1, on the </w:t>
      </w:r>
      <w:bookmarkStart w:id="9" w:name="OLE_LINK433"/>
      <w:r w:rsidRPr="00DB2221">
        <w:rPr>
          <w:rFonts w:ascii="Times" w:eastAsia="PMingLiU" w:hAnsi="Times" w:cs="Times"/>
          <w:bCs/>
          <w:kern w:val="0"/>
          <w:sz w:val="20"/>
          <w:szCs w:val="24"/>
          <w:lang w:val="en-GB" w:eastAsia="zh-TW"/>
          <w14:ligatures w14:val="none"/>
        </w:rPr>
        <w:t>starting time and duration</w:t>
      </w:r>
      <w:bookmarkEnd w:id="9"/>
      <w:r w:rsidRPr="00DB2221">
        <w:rPr>
          <w:rFonts w:ascii="Times" w:eastAsia="PMingLiU" w:hAnsi="Times" w:cs="Times"/>
          <w:bCs/>
          <w:kern w:val="0"/>
          <w:sz w:val="20"/>
          <w:szCs w:val="24"/>
          <w:lang w:val="en-GB" w:eastAsia="zh-TW"/>
          <w14:ligatures w14:val="none"/>
        </w:rPr>
        <w:t xml:space="preserve"> of the time window of type 0 PDCCH monitoring occasions, RAN1 to down select from the following two options:</w:t>
      </w:r>
    </w:p>
    <w:p w14:paraId="07827F16" w14:textId="77777777" w:rsidR="00DB2221" w:rsidRPr="00DB2221" w:rsidRDefault="00DB2221" w:rsidP="00DB2221">
      <w:pPr>
        <w:numPr>
          <w:ilvl w:val="0"/>
          <w:numId w:val="11"/>
        </w:numPr>
        <w:spacing w:after="0" w:line="240" w:lineRule="auto"/>
        <w:rPr>
          <w:rFonts w:ascii="Times" w:eastAsia="PMingLiU" w:hAnsi="Times" w:cs="Times"/>
          <w:bCs/>
          <w:kern w:val="0"/>
          <w:sz w:val="20"/>
          <w:szCs w:val="24"/>
          <w:lang w:val="en-GB" w:eastAsia="zh-TW"/>
          <w14:ligatures w14:val="none"/>
        </w:rPr>
      </w:pPr>
      <w:r w:rsidRPr="00DB2221">
        <w:rPr>
          <w:rFonts w:ascii="Times" w:eastAsia="PMingLiU" w:hAnsi="Times" w:cs="Times"/>
          <w:bCs/>
          <w:kern w:val="0"/>
          <w:sz w:val="20"/>
          <w:szCs w:val="24"/>
          <w:lang w:val="en-GB" w:eastAsia="zh-TW"/>
          <w14:ligatures w14:val="none"/>
        </w:rPr>
        <w:t xml:space="preserve">Option 1: </w:t>
      </w:r>
      <w:bookmarkStart w:id="10" w:name="OLE_LINK434"/>
      <w:r w:rsidRPr="00DB2221">
        <w:rPr>
          <w:rFonts w:ascii="Times" w:eastAsia="PMingLiU" w:hAnsi="Times" w:cs="Times"/>
          <w:bCs/>
          <w:kern w:val="0"/>
          <w:sz w:val="20"/>
          <w:szCs w:val="24"/>
          <w:lang w:val="en-GB" w:eastAsia="zh-TW"/>
          <w14:ligatures w14:val="none"/>
        </w:rPr>
        <w:t>starting time and duration are indicated in</w:t>
      </w:r>
      <w:bookmarkEnd w:id="10"/>
      <w:r w:rsidRPr="00DB2221">
        <w:rPr>
          <w:rFonts w:ascii="Times" w:eastAsia="PMingLiU" w:hAnsi="Times" w:cs="Times"/>
          <w:bCs/>
          <w:kern w:val="0"/>
          <w:sz w:val="20"/>
          <w:szCs w:val="24"/>
          <w:lang w:val="en-GB" w:eastAsia="zh-TW"/>
          <w14:ligatures w14:val="none"/>
        </w:rPr>
        <w:t xml:space="preserve"> RAR </w:t>
      </w:r>
      <w:bookmarkStart w:id="11" w:name="OLE_LINK439"/>
      <w:r w:rsidRPr="00DB2221">
        <w:rPr>
          <w:rFonts w:ascii="Times" w:eastAsia="PMingLiU" w:hAnsi="Times" w:cs="Times"/>
          <w:bCs/>
          <w:kern w:val="0"/>
          <w:sz w:val="20"/>
          <w:szCs w:val="24"/>
          <w:lang w:val="en-GB" w:eastAsia="zh-TW"/>
          <w14:ligatures w14:val="none"/>
        </w:rPr>
        <w:t>of the UL-WUS transmission</w:t>
      </w:r>
      <w:bookmarkEnd w:id="11"/>
    </w:p>
    <w:p w14:paraId="34522492" w14:textId="77777777" w:rsidR="00DB2221" w:rsidRPr="00DB2221" w:rsidRDefault="00DB2221" w:rsidP="00DB2221">
      <w:pPr>
        <w:numPr>
          <w:ilvl w:val="0"/>
          <w:numId w:val="11"/>
        </w:numPr>
        <w:spacing w:after="0" w:line="240" w:lineRule="auto"/>
        <w:rPr>
          <w:rFonts w:ascii="Times" w:eastAsia="PMingLiU" w:hAnsi="Times" w:cs="Times"/>
          <w:bCs/>
          <w:kern w:val="0"/>
          <w:sz w:val="20"/>
          <w:szCs w:val="24"/>
          <w:lang w:val="en-GB" w:eastAsia="zh-TW"/>
          <w14:ligatures w14:val="none"/>
        </w:rPr>
      </w:pPr>
      <w:r w:rsidRPr="00DB2221">
        <w:rPr>
          <w:rFonts w:ascii="Times" w:eastAsia="PMingLiU" w:hAnsi="Times" w:cs="Times"/>
          <w:bCs/>
          <w:kern w:val="0"/>
          <w:sz w:val="20"/>
          <w:szCs w:val="24"/>
          <w:lang w:val="en-GB" w:eastAsia="zh-TW"/>
          <w14:ligatures w14:val="none"/>
        </w:rPr>
        <w:t>Option 2: starting time and duration are indicated in the UL WUS configuration</w:t>
      </w:r>
    </w:p>
    <w:p w14:paraId="4B0BF40D" w14:textId="77777777" w:rsidR="007D6BD0" w:rsidRDefault="007D6BD0">
      <w:pPr>
        <w:rPr>
          <w:rFonts w:ascii="Times" w:eastAsia="PMingLiU" w:hAnsi="Times" w:cs="Times"/>
          <w:b/>
          <w:bCs/>
          <w:sz w:val="20"/>
          <w:szCs w:val="20"/>
          <w:lang w:val="en-GB" w:eastAsia="zh-TW"/>
        </w:rPr>
      </w:pPr>
    </w:p>
    <w:p w14:paraId="292B7375" w14:textId="77777777" w:rsidR="00DB2221" w:rsidRDefault="00DB2221">
      <w:pPr>
        <w:rPr>
          <w:rFonts w:ascii="Times" w:eastAsia="PMingLiU" w:hAnsi="Times" w:cs="Times"/>
          <w:b/>
          <w:bCs/>
          <w:sz w:val="20"/>
          <w:szCs w:val="20"/>
          <w:lang w:val="en-GB" w:eastAsia="zh-TW"/>
        </w:rPr>
      </w:pPr>
    </w:p>
    <w:p w14:paraId="1C443DEE" w14:textId="77777777" w:rsidR="00613AE0" w:rsidRPr="00613AE0" w:rsidRDefault="00613AE0" w:rsidP="00613AE0">
      <w:pPr>
        <w:spacing w:after="0" w:line="240" w:lineRule="auto"/>
        <w:rPr>
          <w:rFonts w:ascii="Times" w:eastAsia="Batang" w:hAnsi="Times" w:cs="Times"/>
          <w:b/>
          <w:bCs/>
          <w:kern w:val="0"/>
          <w:sz w:val="20"/>
          <w:szCs w:val="24"/>
          <w:highlight w:val="green"/>
          <w:lang w:val="en-GB" w:eastAsia="x-none"/>
          <w14:ligatures w14:val="none"/>
        </w:rPr>
      </w:pPr>
      <w:r w:rsidRPr="00613AE0">
        <w:rPr>
          <w:rFonts w:ascii="Times" w:eastAsia="Batang" w:hAnsi="Times" w:cs="Times"/>
          <w:b/>
          <w:bCs/>
          <w:kern w:val="0"/>
          <w:sz w:val="20"/>
          <w:szCs w:val="24"/>
          <w:highlight w:val="green"/>
          <w:lang w:val="en-GB" w:eastAsia="x-none"/>
          <w14:ligatures w14:val="none"/>
        </w:rPr>
        <w:t>Agreement</w:t>
      </w:r>
    </w:p>
    <w:p w14:paraId="010889DD" w14:textId="77777777" w:rsidR="00613AE0" w:rsidRPr="00613AE0" w:rsidRDefault="00613AE0" w:rsidP="00613AE0">
      <w:pPr>
        <w:spacing w:after="0" w:line="240" w:lineRule="auto"/>
        <w:rPr>
          <w:rFonts w:ascii="Times" w:eastAsia="PMingLiU" w:hAnsi="Times" w:cs="Times"/>
          <w:bCs/>
          <w:kern w:val="0"/>
          <w:sz w:val="20"/>
          <w:szCs w:val="24"/>
          <w:lang w:val="en-GB" w:eastAsia="zh-TW"/>
          <w14:ligatures w14:val="none"/>
        </w:rPr>
      </w:pPr>
      <w:r w:rsidRPr="00613AE0">
        <w:rPr>
          <w:rFonts w:ascii="Times" w:eastAsia="PMingLiU" w:hAnsi="Times" w:cs="Times"/>
          <w:bCs/>
          <w:kern w:val="0"/>
          <w:sz w:val="20"/>
          <w:szCs w:val="24"/>
          <w:lang w:val="en-GB" w:eastAsia="zh-TW"/>
          <w14:ligatures w14:val="none"/>
        </w:rPr>
        <w:t xml:space="preserve">At least for Case-2: For further work on type 0 PDCCH monitoring occasions for on demand SIB1, on </w:t>
      </w:r>
      <w:bookmarkStart w:id="12" w:name="OLE_LINK438"/>
      <w:r w:rsidRPr="00613AE0">
        <w:rPr>
          <w:rFonts w:ascii="Times" w:eastAsia="PMingLiU" w:hAnsi="Times" w:cs="Times"/>
          <w:bCs/>
          <w:kern w:val="0"/>
          <w:sz w:val="20"/>
          <w:szCs w:val="24"/>
          <w:lang w:val="en-GB" w:eastAsia="zh-TW"/>
          <w14:ligatures w14:val="none"/>
        </w:rPr>
        <w:t>reference time point</w:t>
      </w:r>
      <w:bookmarkEnd w:id="12"/>
      <w:r w:rsidRPr="00613AE0">
        <w:rPr>
          <w:rFonts w:ascii="Times" w:eastAsia="PMingLiU" w:hAnsi="Times" w:cs="Times"/>
          <w:bCs/>
          <w:kern w:val="0"/>
          <w:sz w:val="20"/>
          <w:szCs w:val="24"/>
          <w:lang w:val="en-GB" w:eastAsia="zh-TW"/>
          <w14:ligatures w14:val="none"/>
        </w:rPr>
        <w:t xml:space="preserve"> to determine the window starting time, RAN1 to down select from the following two options:</w:t>
      </w:r>
    </w:p>
    <w:p w14:paraId="3F9D91D1" w14:textId="77777777" w:rsidR="00613AE0" w:rsidRPr="00613AE0" w:rsidRDefault="00613AE0" w:rsidP="00613AE0">
      <w:pPr>
        <w:numPr>
          <w:ilvl w:val="0"/>
          <w:numId w:val="11"/>
        </w:numPr>
        <w:spacing w:after="0" w:line="240" w:lineRule="auto"/>
        <w:rPr>
          <w:rFonts w:ascii="Times" w:eastAsia="PMingLiU" w:hAnsi="Times" w:cs="Times"/>
          <w:bCs/>
          <w:kern w:val="0"/>
          <w:sz w:val="20"/>
          <w:szCs w:val="24"/>
          <w:lang w:val="en-GB" w:eastAsia="zh-TW"/>
          <w14:ligatures w14:val="none"/>
        </w:rPr>
      </w:pPr>
      <w:r w:rsidRPr="00613AE0">
        <w:rPr>
          <w:rFonts w:ascii="Times" w:eastAsia="PMingLiU" w:hAnsi="Times" w:cs="Times"/>
          <w:bCs/>
          <w:kern w:val="0"/>
          <w:sz w:val="20"/>
          <w:szCs w:val="24"/>
          <w:lang w:val="en-GB" w:eastAsia="zh-TW"/>
          <w14:ligatures w14:val="none"/>
        </w:rPr>
        <w:t xml:space="preserve">Option 1: </w:t>
      </w:r>
      <w:bookmarkStart w:id="13" w:name="OLE_LINK440"/>
      <w:r w:rsidRPr="00613AE0">
        <w:rPr>
          <w:rFonts w:ascii="Times" w:eastAsia="PMingLiU" w:hAnsi="Times" w:cs="Times"/>
          <w:bCs/>
          <w:kern w:val="0"/>
          <w:sz w:val="20"/>
          <w:szCs w:val="24"/>
          <w:lang w:val="en-GB" w:eastAsia="zh-TW"/>
          <w14:ligatures w14:val="none"/>
        </w:rPr>
        <w:t xml:space="preserve">The reference time point is defined based on the </w:t>
      </w:r>
      <w:bookmarkEnd w:id="13"/>
      <w:r w:rsidRPr="00613AE0">
        <w:rPr>
          <w:rFonts w:ascii="Times" w:eastAsia="PMingLiU" w:hAnsi="Times" w:cs="Times"/>
          <w:bCs/>
          <w:kern w:val="0"/>
          <w:sz w:val="20"/>
          <w:szCs w:val="24"/>
          <w:lang w:val="en-GB" w:eastAsia="zh-TW"/>
          <w14:ligatures w14:val="none"/>
        </w:rPr>
        <w:t>RAR reception time of the UL-WUS transmission</w:t>
      </w:r>
    </w:p>
    <w:p w14:paraId="1AEFD10D" w14:textId="77777777" w:rsidR="00613AE0" w:rsidRPr="00613AE0" w:rsidRDefault="00613AE0" w:rsidP="00613AE0">
      <w:pPr>
        <w:numPr>
          <w:ilvl w:val="1"/>
          <w:numId w:val="11"/>
        </w:numPr>
        <w:spacing w:after="0" w:line="240" w:lineRule="auto"/>
        <w:rPr>
          <w:rFonts w:ascii="Times" w:eastAsia="PMingLiU" w:hAnsi="Times" w:cs="Times"/>
          <w:bCs/>
          <w:kern w:val="0"/>
          <w:sz w:val="20"/>
          <w:szCs w:val="24"/>
          <w:lang w:val="en-GB" w:eastAsia="zh-TW"/>
          <w14:ligatures w14:val="none"/>
        </w:rPr>
      </w:pPr>
      <w:r w:rsidRPr="00613AE0">
        <w:rPr>
          <w:rFonts w:ascii="Times" w:eastAsia="PMingLiU" w:hAnsi="Times" w:cs="Times"/>
          <w:bCs/>
          <w:kern w:val="0"/>
          <w:sz w:val="20"/>
          <w:szCs w:val="24"/>
          <w:lang w:val="en-GB" w:eastAsia="zh-TW"/>
          <w14:ligatures w14:val="none"/>
        </w:rPr>
        <w:t>FFS: Definition of RAR reception time</w:t>
      </w:r>
    </w:p>
    <w:p w14:paraId="7D33A1A8" w14:textId="77777777" w:rsidR="00613AE0" w:rsidRPr="00613AE0" w:rsidRDefault="00613AE0" w:rsidP="00613AE0">
      <w:pPr>
        <w:numPr>
          <w:ilvl w:val="0"/>
          <w:numId w:val="11"/>
        </w:numPr>
        <w:spacing w:after="0" w:line="240" w:lineRule="auto"/>
        <w:rPr>
          <w:rFonts w:ascii="Times" w:eastAsia="PMingLiU" w:hAnsi="Times" w:cs="Times"/>
          <w:bCs/>
          <w:kern w:val="0"/>
          <w:sz w:val="20"/>
          <w:szCs w:val="24"/>
          <w:lang w:val="en-GB" w:eastAsia="zh-TW"/>
          <w14:ligatures w14:val="none"/>
        </w:rPr>
      </w:pPr>
      <w:r w:rsidRPr="00613AE0">
        <w:rPr>
          <w:rFonts w:ascii="Times" w:eastAsia="PMingLiU" w:hAnsi="Times" w:cs="Times"/>
          <w:bCs/>
          <w:kern w:val="0"/>
          <w:sz w:val="20"/>
          <w:szCs w:val="24"/>
          <w:lang w:val="en-GB" w:eastAsia="zh-TW"/>
          <w14:ligatures w14:val="none"/>
        </w:rPr>
        <w:t>Option 2: The reference time point is defined based on the UL-WUS transmission time</w:t>
      </w:r>
    </w:p>
    <w:p w14:paraId="40CDA43D" w14:textId="77777777" w:rsidR="00613AE0" w:rsidRPr="00613AE0" w:rsidRDefault="00613AE0" w:rsidP="00613AE0">
      <w:pPr>
        <w:numPr>
          <w:ilvl w:val="0"/>
          <w:numId w:val="11"/>
        </w:numPr>
        <w:spacing w:after="0" w:line="240" w:lineRule="auto"/>
        <w:rPr>
          <w:rFonts w:ascii="Times" w:eastAsia="PMingLiU" w:hAnsi="Times" w:cs="Times"/>
          <w:bCs/>
          <w:kern w:val="0"/>
          <w:sz w:val="20"/>
          <w:szCs w:val="24"/>
          <w:lang w:val="en-GB" w:eastAsia="zh-TW"/>
          <w14:ligatures w14:val="none"/>
        </w:rPr>
      </w:pPr>
      <w:r w:rsidRPr="00613AE0">
        <w:rPr>
          <w:rFonts w:ascii="Times" w:eastAsia="PMingLiU" w:hAnsi="Times" w:cs="Times"/>
          <w:bCs/>
          <w:kern w:val="0"/>
          <w:sz w:val="20"/>
          <w:szCs w:val="24"/>
          <w:lang w:val="en-GB" w:eastAsia="zh-TW"/>
          <w14:ligatures w14:val="none"/>
        </w:rPr>
        <w:t>Option 3: The reference time point is defined based on the RAR window of the UL-WUS transmission</w:t>
      </w:r>
    </w:p>
    <w:p w14:paraId="715B2303" w14:textId="77777777" w:rsidR="00DB2221" w:rsidRDefault="00DB2221">
      <w:pPr>
        <w:rPr>
          <w:rFonts w:ascii="Times" w:eastAsia="PMingLiU" w:hAnsi="Times" w:cs="Times"/>
          <w:b/>
          <w:bCs/>
          <w:sz w:val="20"/>
          <w:szCs w:val="20"/>
          <w:lang w:val="en-GB" w:eastAsia="zh-TW"/>
        </w:rPr>
      </w:pPr>
    </w:p>
    <w:p w14:paraId="129C7162" w14:textId="77777777" w:rsidR="00224C4F" w:rsidRPr="00224C4F" w:rsidRDefault="00224C4F" w:rsidP="00224C4F">
      <w:pPr>
        <w:spacing w:after="0" w:line="240" w:lineRule="auto"/>
        <w:rPr>
          <w:rFonts w:ascii="Times" w:eastAsia="Batang" w:hAnsi="Times" w:cs="Times"/>
          <w:b/>
          <w:bCs/>
          <w:kern w:val="0"/>
          <w:sz w:val="20"/>
          <w:szCs w:val="24"/>
          <w:highlight w:val="green"/>
          <w:lang w:val="en-GB" w:eastAsia="x-none"/>
          <w14:ligatures w14:val="none"/>
        </w:rPr>
      </w:pPr>
      <w:r w:rsidRPr="00224C4F">
        <w:rPr>
          <w:rFonts w:ascii="Times" w:eastAsia="Batang" w:hAnsi="Times" w:cs="Times"/>
          <w:b/>
          <w:bCs/>
          <w:kern w:val="0"/>
          <w:sz w:val="20"/>
          <w:szCs w:val="24"/>
          <w:highlight w:val="green"/>
          <w:lang w:val="en-GB" w:eastAsia="x-none"/>
          <w14:ligatures w14:val="none"/>
        </w:rPr>
        <w:t>Agreement</w:t>
      </w:r>
    </w:p>
    <w:p w14:paraId="16B6788C" w14:textId="77777777" w:rsidR="00224C4F" w:rsidRPr="00224C4F" w:rsidRDefault="00224C4F" w:rsidP="00224C4F">
      <w:pPr>
        <w:spacing w:after="0" w:line="240" w:lineRule="auto"/>
        <w:rPr>
          <w:rFonts w:ascii="Times" w:eastAsia="PMingLiU" w:hAnsi="Times" w:cs="Times New Roman"/>
          <w:bCs/>
          <w:kern w:val="0"/>
          <w:sz w:val="20"/>
          <w:szCs w:val="24"/>
          <w:lang w:val="en-GB" w:eastAsia="zh-TW"/>
          <w14:ligatures w14:val="none"/>
        </w:rPr>
      </w:pPr>
      <w:r w:rsidRPr="00224C4F">
        <w:rPr>
          <w:rFonts w:ascii="Times" w:eastAsia="PMingLiU" w:hAnsi="Times" w:cs="Times New Roman"/>
          <w:bCs/>
          <w:kern w:val="0"/>
          <w:sz w:val="20"/>
          <w:szCs w:val="24"/>
          <w:lang w:val="en-GB" w:eastAsia="zh-TW"/>
          <w14:ligatures w14:val="none"/>
        </w:rPr>
        <w:t>For on-demand SIB1 in idle/inactive mode, Case 3 (Option 2+B+Y) is feasible from RAN1 perspective for some scenarios. Case 3 (Option 2+B+Y) is lower priority compared to Case 2 from RAN1 perspective.</w:t>
      </w:r>
    </w:p>
    <w:p w14:paraId="713B5252" w14:textId="77777777" w:rsidR="00224C4F" w:rsidRPr="00224C4F" w:rsidRDefault="00224C4F" w:rsidP="00224C4F">
      <w:pPr>
        <w:numPr>
          <w:ilvl w:val="0"/>
          <w:numId w:val="11"/>
        </w:numPr>
        <w:spacing w:after="0" w:line="240" w:lineRule="auto"/>
        <w:rPr>
          <w:rFonts w:ascii="Times" w:eastAsia="PMingLiU" w:hAnsi="Times" w:cs="Times New Roman"/>
          <w:bCs/>
          <w:kern w:val="0"/>
          <w:sz w:val="20"/>
          <w:szCs w:val="24"/>
          <w:lang w:val="en-GB" w:eastAsia="zh-TW"/>
          <w14:ligatures w14:val="none"/>
        </w:rPr>
      </w:pPr>
      <w:r w:rsidRPr="00224C4F">
        <w:rPr>
          <w:rFonts w:ascii="Times" w:eastAsia="PMingLiU" w:hAnsi="Times" w:cs="Times New Roman"/>
          <w:bCs/>
          <w:kern w:val="0"/>
          <w:sz w:val="20"/>
          <w:szCs w:val="24"/>
          <w:lang w:val="en-GB" w:eastAsia="zh-TW"/>
          <w14:ligatures w14:val="none"/>
        </w:rPr>
        <w:t>RAN1 is inconclusive on whether the required specification support is justified by the observed NES gain for Case 3</w:t>
      </w:r>
    </w:p>
    <w:p w14:paraId="1D02A8C9" w14:textId="77777777" w:rsidR="00613AE0" w:rsidRDefault="00613AE0">
      <w:pPr>
        <w:rPr>
          <w:rFonts w:ascii="Times" w:eastAsia="PMingLiU" w:hAnsi="Times" w:cs="Times"/>
          <w:b/>
          <w:bCs/>
          <w:sz w:val="20"/>
          <w:szCs w:val="20"/>
          <w:lang w:val="en-GB" w:eastAsia="zh-TW"/>
        </w:rPr>
      </w:pPr>
    </w:p>
    <w:p w14:paraId="175DFB10" w14:textId="77777777" w:rsidR="00224C4F" w:rsidRDefault="00224C4F">
      <w:pPr>
        <w:rPr>
          <w:rFonts w:ascii="Times" w:eastAsia="PMingLiU" w:hAnsi="Times" w:cs="Times"/>
          <w:b/>
          <w:bCs/>
          <w:sz w:val="20"/>
          <w:szCs w:val="20"/>
          <w:lang w:val="en-GB" w:eastAsia="zh-TW"/>
        </w:rPr>
      </w:pPr>
    </w:p>
    <w:p w14:paraId="198E63D5" w14:textId="77777777" w:rsidR="004B6A6F" w:rsidRPr="004B6A6F" w:rsidRDefault="004B6A6F" w:rsidP="004B6A6F">
      <w:pPr>
        <w:spacing w:after="0" w:line="240" w:lineRule="auto"/>
        <w:rPr>
          <w:rFonts w:ascii="Times" w:eastAsia="Batang" w:hAnsi="Times" w:cs="Times New Roman"/>
          <w:b/>
          <w:bCs/>
          <w:kern w:val="0"/>
          <w:sz w:val="20"/>
          <w:szCs w:val="24"/>
          <w:lang w:val="en-GB" w:eastAsia="x-none"/>
          <w14:ligatures w14:val="none"/>
        </w:rPr>
      </w:pPr>
      <w:r w:rsidRPr="004B6A6F">
        <w:rPr>
          <w:rFonts w:ascii="Times" w:eastAsia="Batang" w:hAnsi="Times" w:cs="Times New Roman"/>
          <w:b/>
          <w:bCs/>
          <w:kern w:val="0"/>
          <w:sz w:val="20"/>
          <w:szCs w:val="24"/>
          <w:highlight w:val="green"/>
          <w:lang w:val="en-GB" w:eastAsia="x-none"/>
          <w14:ligatures w14:val="none"/>
        </w:rPr>
        <w:t>Agreement</w:t>
      </w:r>
    </w:p>
    <w:p w14:paraId="0698B4E1" w14:textId="77777777" w:rsidR="004B6A6F" w:rsidRPr="004B6A6F" w:rsidRDefault="004B6A6F" w:rsidP="004B6A6F">
      <w:pPr>
        <w:spacing w:after="0" w:line="240" w:lineRule="auto"/>
        <w:rPr>
          <w:rFonts w:ascii="Times" w:eastAsia="Batang" w:hAnsi="Times" w:cs="Times New Roman"/>
          <w:kern w:val="0"/>
          <w:sz w:val="20"/>
          <w:szCs w:val="24"/>
          <w:lang w:val="en-GB" w:eastAsia="x-none"/>
          <w14:ligatures w14:val="none"/>
        </w:rPr>
      </w:pPr>
      <w:r w:rsidRPr="004B6A6F">
        <w:rPr>
          <w:rFonts w:ascii="Times" w:eastAsia="Batang" w:hAnsi="Times" w:cs="Times New Roman"/>
          <w:kern w:val="0"/>
          <w:sz w:val="20"/>
          <w:szCs w:val="24"/>
          <w:lang w:val="en-GB" w:eastAsia="x-none"/>
          <w14:ligatures w14:val="none"/>
        </w:rPr>
        <w:t>RAN1 recommends specifying on-demand SIB1 only for Case 2 (Option 1+B+X) in Rel-19.</w:t>
      </w:r>
    </w:p>
    <w:p w14:paraId="2B5FCEB1" w14:textId="77777777" w:rsidR="004B6A6F" w:rsidRPr="004B6A6F" w:rsidRDefault="004B6A6F" w:rsidP="004B6A6F">
      <w:pPr>
        <w:numPr>
          <w:ilvl w:val="0"/>
          <w:numId w:val="11"/>
        </w:numPr>
        <w:spacing w:after="0" w:line="240" w:lineRule="auto"/>
        <w:rPr>
          <w:rFonts w:ascii="Times" w:eastAsia="Batang" w:hAnsi="Times" w:cs="Times New Roman"/>
          <w:kern w:val="0"/>
          <w:sz w:val="20"/>
          <w:szCs w:val="24"/>
          <w:lang w:val="en-GB" w:eastAsia="x-none"/>
          <w14:ligatures w14:val="none"/>
        </w:rPr>
      </w:pPr>
      <w:r w:rsidRPr="004B6A6F">
        <w:rPr>
          <w:rFonts w:ascii="Times" w:eastAsia="Batang" w:hAnsi="Times" w:cs="Times New Roman"/>
          <w:kern w:val="0"/>
          <w:sz w:val="20"/>
          <w:szCs w:val="24"/>
          <w:lang w:val="en-GB" w:eastAsia="x-none"/>
          <w14:ligatures w14:val="none"/>
        </w:rPr>
        <w:t>Note: RAN1 strive to minimize impact to legacy UE.</w:t>
      </w:r>
    </w:p>
    <w:p w14:paraId="1589238F" w14:textId="77777777" w:rsidR="004B6A6F" w:rsidRPr="004B6A6F" w:rsidRDefault="004B6A6F" w:rsidP="004B6A6F">
      <w:pPr>
        <w:numPr>
          <w:ilvl w:val="0"/>
          <w:numId w:val="11"/>
        </w:numPr>
        <w:spacing w:after="0" w:line="240" w:lineRule="auto"/>
        <w:rPr>
          <w:rFonts w:ascii="Times" w:eastAsia="Batang" w:hAnsi="Times" w:cs="Times New Roman"/>
          <w:kern w:val="0"/>
          <w:sz w:val="20"/>
          <w:szCs w:val="24"/>
          <w:lang w:val="en-GB" w:eastAsia="x-none"/>
          <w14:ligatures w14:val="none"/>
        </w:rPr>
      </w:pPr>
      <w:r w:rsidRPr="004B6A6F">
        <w:rPr>
          <w:rFonts w:ascii="Times" w:eastAsia="Batang" w:hAnsi="Times" w:cs="Times New Roman"/>
          <w:kern w:val="0"/>
          <w:sz w:val="20"/>
          <w:szCs w:val="24"/>
          <w:lang w:val="en-GB" w:eastAsia="x-none"/>
          <w14:ligatures w14:val="none"/>
        </w:rPr>
        <w:t>Note: RAN1 specification impact to support this feature should be minimized.</w:t>
      </w:r>
    </w:p>
    <w:p w14:paraId="14459E2B" w14:textId="77777777" w:rsidR="00224C4F" w:rsidRDefault="00224C4F">
      <w:pPr>
        <w:rPr>
          <w:rFonts w:ascii="Times" w:eastAsia="PMingLiU" w:hAnsi="Times" w:cs="Times"/>
          <w:b/>
          <w:bCs/>
          <w:sz w:val="20"/>
          <w:szCs w:val="20"/>
          <w:lang w:val="en-GB" w:eastAsia="zh-TW"/>
        </w:rPr>
      </w:pPr>
    </w:p>
    <w:p w14:paraId="693BB577" w14:textId="77777777" w:rsidR="00824DDD" w:rsidRPr="00824DDD" w:rsidRDefault="00824DDD" w:rsidP="00824DDD">
      <w:pPr>
        <w:spacing w:after="0" w:line="240" w:lineRule="auto"/>
        <w:rPr>
          <w:rFonts w:ascii="Times" w:eastAsia="Batang" w:hAnsi="Times" w:cs="Times New Roman"/>
          <w:b/>
          <w:bCs/>
          <w:kern w:val="0"/>
          <w:sz w:val="20"/>
          <w:szCs w:val="24"/>
          <w:lang w:val="en-GB" w:eastAsia="x-none"/>
          <w14:ligatures w14:val="none"/>
        </w:rPr>
      </w:pPr>
      <w:r w:rsidRPr="00824DDD">
        <w:rPr>
          <w:rFonts w:ascii="Times" w:eastAsia="Batang" w:hAnsi="Times" w:cs="Times New Roman"/>
          <w:b/>
          <w:bCs/>
          <w:kern w:val="0"/>
          <w:sz w:val="20"/>
          <w:szCs w:val="24"/>
          <w:highlight w:val="green"/>
          <w:lang w:val="en-GB" w:eastAsia="x-none"/>
          <w14:ligatures w14:val="none"/>
        </w:rPr>
        <w:t>Agreement</w:t>
      </w:r>
    </w:p>
    <w:p w14:paraId="32AD8726" w14:textId="77777777" w:rsidR="00824DDD" w:rsidRPr="00824DDD" w:rsidRDefault="00824DDD" w:rsidP="00824DDD">
      <w:pPr>
        <w:spacing w:after="0" w:line="240" w:lineRule="auto"/>
        <w:rPr>
          <w:rFonts w:ascii="Times" w:eastAsia="PMingLiU" w:hAnsi="Times" w:cs="Times New Roman"/>
          <w:bCs/>
          <w:kern w:val="0"/>
          <w:sz w:val="20"/>
          <w:szCs w:val="24"/>
          <w:lang w:val="en-GB" w:eastAsia="zh-TW"/>
          <w14:ligatures w14:val="none"/>
        </w:rPr>
      </w:pPr>
      <w:r w:rsidRPr="00824DDD">
        <w:rPr>
          <w:rFonts w:ascii="Times" w:eastAsia="PMingLiU" w:hAnsi="Times" w:cs="Times New Roman"/>
          <w:bCs/>
          <w:kern w:val="0"/>
          <w:sz w:val="20"/>
          <w:szCs w:val="24"/>
          <w:lang w:val="en-GB" w:eastAsia="zh-TW"/>
          <w14:ligatures w14:val="none"/>
        </w:rPr>
        <w:t>For Case-2: For type 0 PDCCH monitoring occasions for on demand SIB1, on how the search space zero configuration is provided, RAN1 to down select from the following options:</w:t>
      </w:r>
    </w:p>
    <w:p w14:paraId="46268C61" w14:textId="77777777" w:rsidR="00824DDD" w:rsidRPr="00824DDD" w:rsidRDefault="00824DDD" w:rsidP="00824DDD">
      <w:pPr>
        <w:numPr>
          <w:ilvl w:val="0"/>
          <w:numId w:val="11"/>
        </w:numPr>
        <w:spacing w:after="0" w:line="240" w:lineRule="auto"/>
        <w:rPr>
          <w:rFonts w:ascii="Times" w:eastAsia="PMingLiU" w:hAnsi="Times" w:cs="Times New Roman"/>
          <w:bCs/>
          <w:kern w:val="0"/>
          <w:sz w:val="20"/>
          <w:szCs w:val="24"/>
          <w:lang w:val="en-GB" w:eastAsia="zh-TW"/>
          <w14:ligatures w14:val="none"/>
        </w:rPr>
      </w:pPr>
      <w:r w:rsidRPr="00824DDD">
        <w:rPr>
          <w:rFonts w:ascii="Times" w:eastAsia="PMingLiU" w:hAnsi="Times" w:cs="Times New Roman"/>
          <w:bCs/>
          <w:kern w:val="0"/>
          <w:sz w:val="20"/>
          <w:szCs w:val="24"/>
          <w:lang w:val="en-GB" w:eastAsia="zh-TW"/>
          <w14:ligatures w14:val="none"/>
        </w:rPr>
        <w:t xml:space="preserve">Option 1: </w:t>
      </w:r>
      <w:proofErr w:type="spellStart"/>
      <w:r w:rsidRPr="00824DDD">
        <w:rPr>
          <w:rFonts w:ascii="Times" w:eastAsia="PMingLiU" w:hAnsi="Times" w:cs="Times New Roman"/>
          <w:bCs/>
          <w:i/>
          <w:iCs/>
          <w:kern w:val="0"/>
          <w:sz w:val="20"/>
          <w:szCs w:val="24"/>
          <w:lang w:val="en-GB" w:eastAsia="zh-TW"/>
          <w14:ligatures w14:val="none"/>
        </w:rPr>
        <w:t>searchSpaceZero</w:t>
      </w:r>
      <w:proofErr w:type="spellEnd"/>
      <w:r w:rsidRPr="00824DDD">
        <w:rPr>
          <w:rFonts w:ascii="Times" w:eastAsia="PMingLiU" w:hAnsi="Times" w:cs="Times New Roman"/>
          <w:bCs/>
          <w:kern w:val="0"/>
          <w:sz w:val="20"/>
          <w:szCs w:val="24"/>
          <w:lang w:val="en-GB" w:eastAsia="zh-TW"/>
          <w14:ligatures w14:val="none"/>
        </w:rPr>
        <w:t xml:space="preserve"> for on-demand SIB1 is provided from MIB on NES cell</w:t>
      </w:r>
    </w:p>
    <w:p w14:paraId="4FE43B55" w14:textId="77777777" w:rsidR="00824DDD" w:rsidRPr="00824DDD" w:rsidRDefault="00824DDD" w:rsidP="00824DDD">
      <w:pPr>
        <w:numPr>
          <w:ilvl w:val="0"/>
          <w:numId w:val="11"/>
        </w:numPr>
        <w:spacing w:after="0" w:line="240" w:lineRule="auto"/>
        <w:rPr>
          <w:rFonts w:ascii="Times" w:eastAsia="PMingLiU" w:hAnsi="Times" w:cs="Times New Roman"/>
          <w:bCs/>
          <w:kern w:val="0"/>
          <w:sz w:val="20"/>
          <w:szCs w:val="24"/>
          <w:lang w:val="en-GB" w:eastAsia="zh-TW"/>
          <w14:ligatures w14:val="none"/>
        </w:rPr>
      </w:pPr>
      <w:r w:rsidRPr="00824DDD">
        <w:rPr>
          <w:rFonts w:ascii="Times" w:eastAsia="PMingLiU" w:hAnsi="Times" w:cs="Times New Roman"/>
          <w:bCs/>
          <w:kern w:val="0"/>
          <w:sz w:val="20"/>
          <w:szCs w:val="24"/>
          <w:lang w:val="en-GB" w:eastAsia="zh-TW"/>
          <w14:ligatures w14:val="none"/>
        </w:rPr>
        <w:t xml:space="preserve">Option 2: </w:t>
      </w:r>
      <w:proofErr w:type="spellStart"/>
      <w:r w:rsidRPr="00824DDD">
        <w:rPr>
          <w:rFonts w:ascii="Times" w:eastAsia="PMingLiU" w:hAnsi="Times" w:cs="Times New Roman"/>
          <w:bCs/>
          <w:i/>
          <w:iCs/>
          <w:kern w:val="0"/>
          <w:sz w:val="20"/>
          <w:szCs w:val="24"/>
          <w:lang w:val="en-GB" w:eastAsia="zh-TW"/>
          <w14:ligatures w14:val="none"/>
        </w:rPr>
        <w:t>searchSpaceZero</w:t>
      </w:r>
      <w:proofErr w:type="spellEnd"/>
      <w:r w:rsidRPr="00824DDD">
        <w:rPr>
          <w:rFonts w:ascii="Times" w:eastAsia="PMingLiU" w:hAnsi="Times" w:cs="Times New Roman"/>
          <w:bCs/>
          <w:kern w:val="0"/>
          <w:sz w:val="20"/>
          <w:szCs w:val="24"/>
          <w:lang w:val="en-GB" w:eastAsia="zh-TW"/>
          <w14:ligatures w14:val="none"/>
        </w:rPr>
        <w:t xml:space="preserve"> for on-demand SIB1 is provided from UL WUS configuration</w:t>
      </w:r>
    </w:p>
    <w:p w14:paraId="01C4FA68" w14:textId="77777777" w:rsidR="00824DDD" w:rsidRPr="00824DDD" w:rsidRDefault="00824DDD" w:rsidP="00824DDD">
      <w:pPr>
        <w:numPr>
          <w:ilvl w:val="0"/>
          <w:numId w:val="11"/>
        </w:numPr>
        <w:spacing w:after="0" w:line="240" w:lineRule="auto"/>
        <w:rPr>
          <w:rFonts w:ascii="Times" w:eastAsia="PMingLiU" w:hAnsi="Times" w:cs="Times New Roman"/>
          <w:bCs/>
          <w:kern w:val="0"/>
          <w:sz w:val="20"/>
          <w:szCs w:val="24"/>
          <w:lang w:val="en-GB" w:eastAsia="zh-TW"/>
          <w14:ligatures w14:val="none"/>
        </w:rPr>
      </w:pPr>
      <w:r w:rsidRPr="00824DDD">
        <w:rPr>
          <w:rFonts w:ascii="Times" w:eastAsia="PMingLiU" w:hAnsi="Times" w:cs="Times New Roman"/>
          <w:bCs/>
          <w:kern w:val="0"/>
          <w:sz w:val="20"/>
          <w:szCs w:val="24"/>
          <w:lang w:eastAsia="zh-TW"/>
          <w14:ligatures w14:val="none"/>
        </w:rPr>
        <w:t xml:space="preserve">Option 3: </w:t>
      </w:r>
      <w:proofErr w:type="spellStart"/>
      <w:r w:rsidRPr="00824DDD">
        <w:rPr>
          <w:rFonts w:ascii="Times" w:eastAsia="PMingLiU" w:hAnsi="Times" w:cs="Times New Roman"/>
          <w:bCs/>
          <w:i/>
          <w:iCs/>
          <w:kern w:val="0"/>
          <w:sz w:val="20"/>
          <w:szCs w:val="24"/>
          <w:lang w:eastAsia="zh-TW"/>
          <w14:ligatures w14:val="none"/>
        </w:rPr>
        <w:t>searchSpaceZero</w:t>
      </w:r>
      <w:proofErr w:type="spellEnd"/>
      <w:r w:rsidRPr="00824DDD">
        <w:rPr>
          <w:rFonts w:ascii="Times" w:eastAsia="PMingLiU" w:hAnsi="Times" w:cs="Times New Roman"/>
          <w:bCs/>
          <w:i/>
          <w:iCs/>
          <w:kern w:val="0"/>
          <w:sz w:val="20"/>
          <w:szCs w:val="24"/>
          <w:lang w:eastAsia="zh-TW"/>
          <w14:ligatures w14:val="none"/>
        </w:rPr>
        <w:t xml:space="preserve"> </w:t>
      </w:r>
      <w:r w:rsidRPr="00824DDD">
        <w:rPr>
          <w:rFonts w:ascii="Times" w:eastAsia="PMingLiU" w:hAnsi="Times" w:cs="Times New Roman"/>
          <w:bCs/>
          <w:kern w:val="0"/>
          <w:sz w:val="20"/>
          <w:szCs w:val="24"/>
          <w:lang w:eastAsia="zh-TW"/>
          <w14:ligatures w14:val="none"/>
        </w:rPr>
        <w:t>for on-demand SIB1 is provided from the RAR of UL WUS.</w:t>
      </w:r>
    </w:p>
    <w:p w14:paraId="7CC7290A" w14:textId="77777777" w:rsidR="00824DDD" w:rsidRPr="00824DDD" w:rsidRDefault="00824DDD" w:rsidP="00824DDD">
      <w:pPr>
        <w:spacing w:after="0" w:line="240" w:lineRule="auto"/>
        <w:rPr>
          <w:rFonts w:ascii="Times" w:eastAsia="Batang" w:hAnsi="Times" w:cs="Times New Roman"/>
          <w:kern w:val="0"/>
          <w:sz w:val="20"/>
          <w:szCs w:val="24"/>
          <w:lang w:val="en-GB" w:eastAsia="x-none"/>
          <w14:ligatures w14:val="none"/>
        </w:rPr>
      </w:pPr>
      <w:r w:rsidRPr="00824DDD">
        <w:rPr>
          <w:rFonts w:ascii="Times" w:eastAsia="Batang" w:hAnsi="Times" w:cs="Times New Roman"/>
          <w:kern w:val="0"/>
          <w:sz w:val="20"/>
          <w:szCs w:val="24"/>
          <w:lang w:val="en-GB" w:eastAsia="x-none"/>
          <w14:ligatures w14:val="none"/>
        </w:rPr>
        <w:t>Combination of multiple options is not precluded.</w:t>
      </w:r>
    </w:p>
    <w:p w14:paraId="20BA3A98" w14:textId="77777777" w:rsidR="00824DDD" w:rsidRDefault="00824DDD">
      <w:pPr>
        <w:rPr>
          <w:rFonts w:ascii="Times" w:eastAsia="PMingLiU" w:hAnsi="Times" w:cs="Times"/>
          <w:b/>
          <w:bCs/>
          <w:sz w:val="20"/>
          <w:szCs w:val="20"/>
          <w:lang w:val="en-GB" w:eastAsia="zh-TW"/>
        </w:rPr>
      </w:pPr>
    </w:p>
    <w:p w14:paraId="708828CA" w14:textId="77777777" w:rsidR="00824DDD" w:rsidRPr="00443012" w:rsidRDefault="00824DDD">
      <w:pPr>
        <w:rPr>
          <w:rFonts w:ascii="Times" w:eastAsia="PMingLiU" w:hAnsi="Times" w:cs="Times"/>
          <w:b/>
          <w:bCs/>
          <w:sz w:val="20"/>
          <w:szCs w:val="20"/>
          <w:lang w:val="en-GB" w:eastAsia="zh-TW"/>
        </w:rPr>
      </w:pPr>
    </w:p>
    <w:sectPr w:rsidR="00824DDD" w:rsidRPr="004430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F9A54F" w14:textId="77777777" w:rsidR="009E785D" w:rsidRDefault="009E785D" w:rsidP="001104B7">
      <w:pPr>
        <w:spacing w:after="0" w:line="240" w:lineRule="auto"/>
      </w:pPr>
      <w:r>
        <w:separator/>
      </w:r>
    </w:p>
  </w:endnote>
  <w:endnote w:type="continuationSeparator" w:id="0">
    <w:p w14:paraId="320A9F77" w14:textId="77777777" w:rsidR="009E785D" w:rsidRDefault="009E785D" w:rsidP="001104B7">
      <w:pPr>
        <w:spacing w:after="0" w:line="240" w:lineRule="auto"/>
      </w:pPr>
      <w:r>
        <w:continuationSeparator/>
      </w:r>
    </w:p>
  </w:endnote>
  <w:endnote w:type="continuationNotice" w:id="1">
    <w:p w14:paraId="44A6FCB2" w14:textId="77777777" w:rsidR="009E785D" w:rsidRDefault="009E78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DFB7A1" w14:textId="77777777" w:rsidR="009E785D" w:rsidRDefault="009E785D" w:rsidP="001104B7">
      <w:pPr>
        <w:spacing w:after="0" w:line="240" w:lineRule="auto"/>
      </w:pPr>
      <w:r>
        <w:separator/>
      </w:r>
    </w:p>
  </w:footnote>
  <w:footnote w:type="continuationSeparator" w:id="0">
    <w:p w14:paraId="3C36E632" w14:textId="77777777" w:rsidR="009E785D" w:rsidRDefault="009E785D" w:rsidP="001104B7">
      <w:pPr>
        <w:spacing w:after="0" w:line="240" w:lineRule="auto"/>
      </w:pPr>
      <w:r>
        <w:continuationSeparator/>
      </w:r>
    </w:p>
  </w:footnote>
  <w:footnote w:type="continuationNotice" w:id="1">
    <w:p w14:paraId="61636F46" w14:textId="77777777" w:rsidR="009E785D" w:rsidRDefault="009E78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2F75BC"/>
    <w:multiLevelType w:val="hybridMultilevel"/>
    <w:tmpl w:val="C89A59CE"/>
    <w:lvl w:ilvl="0" w:tplc="0E9E263A">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 w15:restartNumberingAfterBreak="0">
    <w:nsid w:val="0F13793A"/>
    <w:multiLevelType w:val="multilevel"/>
    <w:tmpl w:val="0F13793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142E5882"/>
    <w:multiLevelType w:val="hybridMultilevel"/>
    <w:tmpl w:val="BA7E204C"/>
    <w:lvl w:ilvl="0" w:tplc="D0BC433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15EA74CB"/>
    <w:multiLevelType w:val="hybridMultilevel"/>
    <w:tmpl w:val="D6F02EB4"/>
    <w:lvl w:ilvl="0" w:tplc="3D369F16">
      <w:start w:val="1"/>
      <w:numFmt w:val="bullet"/>
      <w:lvlText w:val="-"/>
      <w:lvlJc w:val="left"/>
      <w:pPr>
        <w:tabs>
          <w:tab w:val="num" w:pos="720"/>
        </w:tabs>
        <w:ind w:left="720" w:hanging="360"/>
      </w:pPr>
      <w:rPr>
        <w:rFonts w:ascii="Times" w:hAnsi="Times" w:hint="default"/>
      </w:rPr>
    </w:lvl>
    <w:lvl w:ilvl="1" w:tplc="A366FB16">
      <w:start w:val="1"/>
      <w:numFmt w:val="bullet"/>
      <w:lvlText w:val="-"/>
      <w:lvlJc w:val="left"/>
      <w:pPr>
        <w:tabs>
          <w:tab w:val="num" w:pos="1440"/>
        </w:tabs>
        <w:ind w:left="1440" w:hanging="360"/>
      </w:pPr>
      <w:rPr>
        <w:rFonts w:ascii="Times" w:hAnsi="Times" w:hint="default"/>
      </w:rPr>
    </w:lvl>
    <w:lvl w:ilvl="2" w:tplc="16922832" w:tentative="1">
      <w:start w:val="1"/>
      <w:numFmt w:val="bullet"/>
      <w:lvlText w:val="-"/>
      <w:lvlJc w:val="left"/>
      <w:pPr>
        <w:tabs>
          <w:tab w:val="num" w:pos="2160"/>
        </w:tabs>
        <w:ind w:left="2160" w:hanging="360"/>
      </w:pPr>
      <w:rPr>
        <w:rFonts w:ascii="Times" w:hAnsi="Times" w:hint="default"/>
      </w:rPr>
    </w:lvl>
    <w:lvl w:ilvl="3" w:tplc="745EA1FA" w:tentative="1">
      <w:start w:val="1"/>
      <w:numFmt w:val="bullet"/>
      <w:lvlText w:val="-"/>
      <w:lvlJc w:val="left"/>
      <w:pPr>
        <w:tabs>
          <w:tab w:val="num" w:pos="2880"/>
        </w:tabs>
        <w:ind w:left="2880" w:hanging="360"/>
      </w:pPr>
      <w:rPr>
        <w:rFonts w:ascii="Times" w:hAnsi="Times" w:hint="default"/>
      </w:rPr>
    </w:lvl>
    <w:lvl w:ilvl="4" w:tplc="63369A2A" w:tentative="1">
      <w:start w:val="1"/>
      <w:numFmt w:val="bullet"/>
      <w:lvlText w:val="-"/>
      <w:lvlJc w:val="left"/>
      <w:pPr>
        <w:tabs>
          <w:tab w:val="num" w:pos="3600"/>
        </w:tabs>
        <w:ind w:left="3600" w:hanging="360"/>
      </w:pPr>
      <w:rPr>
        <w:rFonts w:ascii="Times" w:hAnsi="Times" w:hint="default"/>
      </w:rPr>
    </w:lvl>
    <w:lvl w:ilvl="5" w:tplc="DA4E921E" w:tentative="1">
      <w:start w:val="1"/>
      <w:numFmt w:val="bullet"/>
      <w:lvlText w:val="-"/>
      <w:lvlJc w:val="left"/>
      <w:pPr>
        <w:tabs>
          <w:tab w:val="num" w:pos="4320"/>
        </w:tabs>
        <w:ind w:left="4320" w:hanging="360"/>
      </w:pPr>
      <w:rPr>
        <w:rFonts w:ascii="Times" w:hAnsi="Times" w:hint="default"/>
      </w:rPr>
    </w:lvl>
    <w:lvl w:ilvl="6" w:tplc="36B2BDA2" w:tentative="1">
      <w:start w:val="1"/>
      <w:numFmt w:val="bullet"/>
      <w:lvlText w:val="-"/>
      <w:lvlJc w:val="left"/>
      <w:pPr>
        <w:tabs>
          <w:tab w:val="num" w:pos="5040"/>
        </w:tabs>
        <w:ind w:left="5040" w:hanging="360"/>
      </w:pPr>
      <w:rPr>
        <w:rFonts w:ascii="Times" w:hAnsi="Times" w:hint="default"/>
      </w:rPr>
    </w:lvl>
    <w:lvl w:ilvl="7" w:tplc="74265890" w:tentative="1">
      <w:start w:val="1"/>
      <w:numFmt w:val="bullet"/>
      <w:lvlText w:val="-"/>
      <w:lvlJc w:val="left"/>
      <w:pPr>
        <w:tabs>
          <w:tab w:val="num" w:pos="5760"/>
        </w:tabs>
        <w:ind w:left="5760" w:hanging="360"/>
      </w:pPr>
      <w:rPr>
        <w:rFonts w:ascii="Times" w:hAnsi="Times" w:hint="default"/>
      </w:rPr>
    </w:lvl>
    <w:lvl w:ilvl="8" w:tplc="078E3FA6"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CF05AD0"/>
    <w:multiLevelType w:val="hybridMultilevel"/>
    <w:tmpl w:val="8536F22E"/>
    <w:lvl w:ilvl="0" w:tplc="0C7686C4">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F246565"/>
    <w:multiLevelType w:val="hybridMultilevel"/>
    <w:tmpl w:val="30B63D82"/>
    <w:lvl w:ilvl="0" w:tplc="3118F650">
      <w:start w:val="1"/>
      <w:numFmt w:val="bullet"/>
      <w:lvlText w:val="•"/>
      <w:lvlJc w:val="left"/>
      <w:pPr>
        <w:tabs>
          <w:tab w:val="num" w:pos="720"/>
        </w:tabs>
        <w:ind w:left="720" w:hanging="360"/>
      </w:pPr>
      <w:rPr>
        <w:rFonts w:ascii="Arial" w:hAnsi="Arial" w:hint="default"/>
      </w:rPr>
    </w:lvl>
    <w:lvl w:ilvl="1" w:tplc="1B1C61EC">
      <w:numFmt w:val="bullet"/>
      <w:lvlText w:val="•"/>
      <w:lvlJc w:val="left"/>
      <w:pPr>
        <w:tabs>
          <w:tab w:val="num" w:pos="1440"/>
        </w:tabs>
        <w:ind w:left="1440" w:hanging="360"/>
      </w:pPr>
      <w:rPr>
        <w:rFonts w:ascii="Arial" w:hAnsi="Arial" w:hint="default"/>
      </w:rPr>
    </w:lvl>
    <w:lvl w:ilvl="2" w:tplc="011A90FC">
      <w:numFmt w:val="bullet"/>
      <w:lvlText w:val="•"/>
      <w:lvlJc w:val="left"/>
      <w:pPr>
        <w:tabs>
          <w:tab w:val="num" w:pos="2160"/>
        </w:tabs>
        <w:ind w:left="2160" w:hanging="360"/>
      </w:pPr>
      <w:rPr>
        <w:rFonts w:ascii="Arial" w:hAnsi="Arial" w:hint="default"/>
      </w:rPr>
    </w:lvl>
    <w:lvl w:ilvl="3" w:tplc="BBE0F9F8" w:tentative="1">
      <w:start w:val="1"/>
      <w:numFmt w:val="bullet"/>
      <w:lvlText w:val="•"/>
      <w:lvlJc w:val="left"/>
      <w:pPr>
        <w:tabs>
          <w:tab w:val="num" w:pos="2880"/>
        </w:tabs>
        <w:ind w:left="2880" w:hanging="360"/>
      </w:pPr>
      <w:rPr>
        <w:rFonts w:ascii="Arial" w:hAnsi="Arial" w:hint="default"/>
      </w:rPr>
    </w:lvl>
    <w:lvl w:ilvl="4" w:tplc="5A6EB9C2" w:tentative="1">
      <w:start w:val="1"/>
      <w:numFmt w:val="bullet"/>
      <w:lvlText w:val="•"/>
      <w:lvlJc w:val="left"/>
      <w:pPr>
        <w:tabs>
          <w:tab w:val="num" w:pos="3600"/>
        </w:tabs>
        <w:ind w:left="3600" w:hanging="360"/>
      </w:pPr>
      <w:rPr>
        <w:rFonts w:ascii="Arial" w:hAnsi="Arial" w:hint="default"/>
      </w:rPr>
    </w:lvl>
    <w:lvl w:ilvl="5" w:tplc="CEFC365C" w:tentative="1">
      <w:start w:val="1"/>
      <w:numFmt w:val="bullet"/>
      <w:lvlText w:val="•"/>
      <w:lvlJc w:val="left"/>
      <w:pPr>
        <w:tabs>
          <w:tab w:val="num" w:pos="4320"/>
        </w:tabs>
        <w:ind w:left="4320" w:hanging="360"/>
      </w:pPr>
      <w:rPr>
        <w:rFonts w:ascii="Arial" w:hAnsi="Arial" w:hint="default"/>
      </w:rPr>
    </w:lvl>
    <w:lvl w:ilvl="6" w:tplc="EE889DBC" w:tentative="1">
      <w:start w:val="1"/>
      <w:numFmt w:val="bullet"/>
      <w:lvlText w:val="•"/>
      <w:lvlJc w:val="left"/>
      <w:pPr>
        <w:tabs>
          <w:tab w:val="num" w:pos="5040"/>
        </w:tabs>
        <w:ind w:left="5040" w:hanging="360"/>
      </w:pPr>
      <w:rPr>
        <w:rFonts w:ascii="Arial" w:hAnsi="Arial" w:hint="default"/>
      </w:rPr>
    </w:lvl>
    <w:lvl w:ilvl="7" w:tplc="B0483A36" w:tentative="1">
      <w:start w:val="1"/>
      <w:numFmt w:val="bullet"/>
      <w:lvlText w:val="•"/>
      <w:lvlJc w:val="left"/>
      <w:pPr>
        <w:tabs>
          <w:tab w:val="num" w:pos="5760"/>
        </w:tabs>
        <w:ind w:left="5760" w:hanging="360"/>
      </w:pPr>
      <w:rPr>
        <w:rFonts w:ascii="Arial" w:hAnsi="Arial" w:hint="default"/>
      </w:rPr>
    </w:lvl>
    <w:lvl w:ilvl="8" w:tplc="A0CEA8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B40C21"/>
    <w:multiLevelType w:val="hybridMultilevel"/>
    <w:tmpl w:val="EB8E5774"/>
    <w:lvl w:ilvl="0" w:tplc="639A962A">
      <w:start w:val="1"/>
      <w:numFmt w:val="bullet"/>
      <w:lvlText w:val="-"/>
      <w:lvlJc w:val="left"/>
      <w:pPr>
        <w:tabs>
          <w:tab w:val="num" w:pos="720"/>
        </w:tabs>
        <w:ind w:left="720" w:hanging="360"/>
      </w:pPr>
      <w:rPr>
        <w:rFonts w:ascii="Times" w:hAnsi="Times" w:hint="default"/>
      </w:rPr>
    </w:lvl>
    <w:lvl w:ilvl="1" w:tplc="3BBC2A70" w:tentative="1">
      <w:start w:val="1"/>
      <w:numFmt w:val="bullet"/>
      <w:lvlText w:val="-"/>
      <w:lvlJc w:val="left"/>
      <w:pPr>
        <w:tabs>
          <w:tab w:val="num" w:pos="1440"/>
        </w:tabs>
        <w:ind w:left="1440" w:hanging="360"/>
      </w:pPr>
      <w:rPr>
        <w:rFonts w:ascii="Times" w:hAnsi="Times" w:hint="default"/>
      </w:rPr>
    </w:lvl>
    <w:lvl w:ilvl="2" w:tplc="83609556" w:tentative="1">
      <w:start w:val="1"/>
      <w:numFmt w:val="bullet"/>
      <w:lvlText w:val="-"/>
      <w:lvlJc w:val="left"/>
      <w:pPr>
        <w:tabs>
          <w:tab w:val="num" w:pos="2160"/>
        </w:tabs>
        <w:ind w:left="2160" w:hanging="360"/>
      </w:pPr>
      <w:rPr>
        <w:rFonts w:ascii="Times" w:hAnsi="Times" w:hint="default"/>
      </w:rPr>
    </w:lvl>
    <w:lvl w:ilvl="3" w:tplc="94748DEA" w:tentative="1">
      <w:start w:val="1"/>
      <w:numFmt w:val="bullet"/>
      <w:lvlText w:val="-"/>
      <w:lvlJc w:val="left"/>
      <w:pPr>
        <w:tabs>
          <w:tab w:val="num" w:pos="2880"/>
        </w:tabs>
        <w:ind w:left="2880" w:hanging="360"/>
      </w:pPr>
      <w:rPr>
        <w:rFonts w:ascii="Times" w:hAnsi="Times" w:hint="default"/>
      </w:rPr>
    </w:lvl>
    <w:lvl w:ilvl="4" w:tplc="D5ACDED4" w:tentative="1">
      <w:start w:val="1"/>
      <w:numFmt w:val="bullet"/>
      <w:lvlText w:val="-"/>
      <w:lvlJc w:val="left"/>
      <w:pPr>
        <w:tabs>
          <w:tab w:val="num" w:pos="3600"/>
        </w:tabs>
        <w:ind w:left="3600" w:hanging="360"/>
      </w:pPr>
      <w:rPr>
        <w:rFonts w:ascii="Times" w:hAnsi="Times" w:hint="default"/>
      </w:rPr>
    </w:lvl>
    <w:lvl w:ilvl="5" w:tplc="1C3A2C60" w:tentative="1">
      <w:start w:val="1"/>
      <w:numFmt w:val="bullet"/>
      <w:lvlText w:val="-"/>
      <w:lvlJc w:val="left"/>
      <w:pPr>
        <w:tabs>
          <w:tab w:val="num" w:pos="4320"/>
        </w:tabs>
        <w:ind w:left="4320" w:hanging="360"/>
      </w:pPr>
      <w:rPr>
        <w:rFonts w:ascii="Times" w:hAnsi="Times" w:hint="default"/>
      </w:rPr>
    </w:lvl>
    <w:lvl w:ilvl="6" w:tplc="ACE8C422" w:tentative="1">
      <w:start w:val="1"/>
      <w:numFmt w:val="bullet"/>
      <w:lvlText w:val="-"/>
      <w:lvlJc w:val="left"/>
      <w:pPr>
        <w:tabs>
          <w:tab w:val="num" w:pos="5040"/>
        </w:tabs>
        <w:ind w:left="5040" w:hanging="360"/>
      </w:pPr>
      <w:rPr>
        <w:rFonts w:ascii="Times" w:hAnsi="Times" w:hint="default"/>
      </w:rPr>
    </w:lvl>
    <w:lvl w:ilvl="7" w:tplc="09DECFF4" w:tentative="1">
      <w:start w:val="1"/>
      <w:numFmt w:val="bullet"/>
      <w:lvlText w:val="-"/>
      <w:lvlJc w:val="left"/>
      <w:pPr>
        <w:tabs>
          <w:tab w:val="num" w:pos="5760"/>
        </w:tabs>
        <w:ind w:left="5760" w:hanging="360"/>
      </w:pPr>
      <w:rPr>
        <w:rFonts w:ascii="Times" w:hAnsi="Times" w:hint="default"/>
      </w:rPr>
    </w:lvl>
    <w:lvl w:ilvl="8" w:tplc="425AE77E"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B02398D"/>
    <w:multiLevelType w:val="hybridMultilevel"/>
    <w:tmpl w:val="0F5A5530"/>
    <w:lvl w:ilvl="0" w:tplc="9C0C0298">
      <w:start w:val="1"/>
      <w:numFmt w:val="bullet"/>
      <w:lvlText w:val="-"/>
      <w:lvlJc w:val="left"/>
      <w:pPr>
        <w:tabs>
          <w:tab w:val="num" w:pos="720"/>
        </w:tabs>
        <w:ind w:left="720" w:hanging="360"/>
      </w:pPr>
      <w:rPr>
        <w:rFonts w:ascii="Times" w:hAnsi="Times" w:hint="default"/>
      </w:rPr>
    </w:lvl>
    <w:lvl w:ilvl="1" w:tplc="D86673D4" w:tentative="1">
      <w:start w:val="1"/>
      <w:numFmt w:val="bullet"/>
      <w:lvlText w:val="-"/>
      <w:lvlJc w:val="left"/>
      <w:pPr>
        <w:tabs>
          <w:tab w:val="num" w:pos="1440"/>
        </w:tabs>
        <w:ind w:left="1440" w:hanging="360"/>
      </w:pPr>
      <w:rPr>
        <w:rFonts w:ascii="Times" w:hAnsi="Times" w:hint="default"/>
      </w:rPr>
    </w:lvl>
    <w:lvl w:ilvl="2" w:tplc="EDC64732" w:tentative="1">
      <w:start w:val="1"/>
      <w:numFmt w:val="bullet"/>
      <w:lvlText w:val="-"/>
      <w:lvlJc w:val="left"/>
      <w:pPr>
        <w:tabs>
          <w:tab w:val="num" w:pos="2160"/>
        </w:tabs>
        <w:ind w:left="2160" w:hanging="360"/>
      </w:pPr>
      <w:rPr>
        <w:rFonts w:ascii="Times" w:hAnsi="Times" w:hint="default"/>
      </w:rPr>
    </w:lvl>
    <w:lvl w:ilvl="3" w:tplc="CEDC87F0" w:tentative="1">
      <w:start w:val="1"/>
      <w:numFmt w:val="bullet"/>
      <w:lvlText w:val="-"/>
      <w:lvlJc w:val="left"/>
      <w:pPr>
        <w:tabs>
          <w:tab w:val="num" w:pos="2880"/>
        </w:tabs>
        <w:ind w:left="2880" w:hanging="360"/>
      </w:pPr>
      <w:rPr>
        <w:rFonts w:ascii="Times" w:hAnsi="Times" w:hint="default"/>
      </w:rPr>
    </w:lvl>
    <w:lvl w:ilvl="4" w:tplc="6E60E29C" w:tentative="1">
      <w:start w:val="1"/>
      <w:numFmt w:val="bullet"/>
      <w:lvlText w:val="-"/>
      <w:lvlJc w:val="left"/>
      <w:pPr>
        <w:tabs>
          <w:tab w:val="num" w:pos="3600"/>
        </w:tabs>
        <w:ind w:left="3600" w:hanging="360"/>
      </w:pPr>
      <w:rPr>
        <w:rFonts w:ascii="Times" w:hAnsi="Times" w:hint="default"/>
      </w:rPr>
    </w:lvl>
    <w:lvl w:ilvl="5" w:tplc="F7087A80" w:tentative="1">
      <w:start w:val="1"/>
      <w:numFmt w:val="bullet"/>
      <w:lvlText w:val="-"/>
      <w:lvlJc w:val="left"/>
      <w:pPr>
        <w:tabs>
          <w:tab w:val="num" w:pos="4320"/>
        </w:tabs>
        <w:ind w:left="4320" w:hanging="360"/>
      </w:pPr>
      <w:rPr>
        <w:rFonts w:ascii="Times" w:hAnsi="Times" w:hint="default"/>
      </w:rPr>
    </w:lvl>
    <w:lvl w:ilvl="6" w:tplc="F3522704" w:tentative="1">
      <w:start w:val="1"/>
      <w:numFmt w:val="bullet"/>
      <w:lvlText w:val="-"/>
      <w:lvlJc w:val="left"/>
      <w:pPr>
        <w:tabs>
          <w:tab w:val="num" w:pos="5040"/>
        </w:tabs>
        <w:ind w:left="5040" w:hanging="360"/>
      </w:pPr>
      <w:rPr>
        <w:rFonts w:ascii="Times" w:hAnsi="Times" w:hint="default"/>
      </w:rPr>
    </w:lvl>
    <w:lvl w:ilvl="7" w:tplc="48683460" w:tentative="1">
      <w:start w:val="1"/>
      <w:numFmt w:val="bullet"/>
      <w:lvlText w:val="-"/>
      <w:lvlJc w:val="left"/>
      <w:pPr>
        <w:tabs>
          <w:tab w:val="num" w:pos="5760"/>
        </w:tabs>
        <w:ind w:left="5760" w:hanging="360"/>
      </w:pPr>
      <w:rPr>
        <w:rFonts w:ascii="Times" w:hAnsi="Times" w:hint="default"/>
      </w:rPr>
    </w:lvl>
    <w:lvl w:ilvl="8" w:tplc="D2CA4922"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3C5D52"/>
    <w:multiLevelType w:val="hybridMultilevel"/>
    <w:tmpl w:val="33C0CDFE"/>
    <w:lvl w:ilvl="0" w:tplc="F4144CD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0E5D7D"/>
    <w:multiLevelType w:val="hybridMultilevel"/>
    <w:tmpl w:val="A78AE38A"/>
    <w:lvl w:ilvl="0" w:tplc="AADE7E6A">
      <w:start w:val="1"/>
      <w:numFmt w:val="bullet"/>
      <w:lvlText w:val="-"/>
      <w:lvlJc w:val="left"/>
      <w:pPr>
        <w:tabs>
          <w:tab w:val="num" w:pos="720"/>
        </w:tabs>
        <w:ind w:left="720" w:hanging="360"/>
      </w:pPr>
      <w:rPr>
        <w:rFonts w:ascii="Times" w:hAnsi="Times" w:hint="default"/>
      </w:rPr>
    </w:lvl>
    <w:lvl w:ilvl="1" w:tplc="26C01684">
      <w:numFmt w:val="bullet"/>
      <w:lvlText w:val="o"/>
      <w:lvlJc w:val="left"/>
      <w:pPr>
        <w:tabs>
          <w:tab w:val="num" w:pos="1440"/>
        </w:tabs>
        <w:ind w:left="1440" w:hanging="360"/>
      </w:pPr>
      <w:rPr>
        <w:rFonts w:ascii="Courier New" w:hAnsi="Courier New" w:hint="default"/>
      </w:rPr>
    </w:lvl>
    <w:lvl w:ilvl="2" w:tplc="2FA42A30" w:tentative="1">
      <w:start w:val="1"/>
      <w:numFmt w:val="bullet"/>
      <w:lvlText w:val="-"/>
      <w:lvlJc w:val="left"/>
      <w:pPr>
        <w:tabs>
          <w:tab w:val="num" w:pos="2160"/>
        </w:tabs>
        <w:ind w:left="2160" w:hanging="360"/>
      </w:pPr>
      <w:rPr>
        <w:rFonts w:ascii="Times" w:hAnsi="Times" w:hint="default"/>
      </w:rPr>
    </w:lvl>
    <w:lvl w:ilvl="3" w:tplc="CFACAE94" w:tentative="1">
      <w:start w:val="1"/>
      <w:numFmt w:val="bullet"/>
      <w:lvlText w:val="-"/>
      <w:lvlJc w:val="left"/>
      <w:pPr>
        <w:tabs>
          <w:tab w:val="num" w:pos="2880"/>
        </w:tabs>
        <w:ind w:left="2880" w:hanging="360"/>
      </w:pPr>
      <w:rPr>
        <w:rFonts w:ascii="Times" w:hAnsi="Times" w:hint="default"/>
      </w:rPr>
    </w:lvl>
    <w:lvl w:ilvl="4" w:tplc="FD6E1372" w:tentative="1">
      <w:start w:val="1"/>
      <w:numFmt w:val="bullet"/>
      <w:lvlText w:val="-"/>
      <w:lvlJc w:val="left"/>
      <w:pPr>
        <w:tabs>
          <w:tab w:val="num" w:pos="3600"/>
        </w:tabs>
        <w:ind w:left="3600" w:hanging="360"/>
      </w:pPr>
      <w:rPr>
        <w:rFonts w:ascii="Times" w:hAnsi="Times" w:hint="default"/>
      </w:rPr>
    </w:lvl>
    <w:lvl w:ilvl="5" w:tplc="67DE1008" w:tentative="1">
      <w:start w:val="1"/>
      <w:numFmt w:val="bullet"/>
      <w:lvlText w:val="-"/>
      <w:lvlJc w:val="left"/>
      <w:pPr>
        <w:tabs>
          <w:tab w:val="num" w:pos="4320"/>
        </w:tabs>
        <w:ind w:left="4320" w:hanging="360"/>
      </w:pPr>
      <w:rPr>
        <w:rFonts w:ascii="Times" w:hAnsi="Times" w:hint="default"/>
      </w:rPr>
    </w:lvl>
    <w:lvl w:ilvl="6" w:tplc="5310149E" w:tentative="1">
      <w:start w:val="1"/>
      <w:numFmt w:val="bullet"/>
      <w:lvlText w:val="-"/>
      <w:lvlJc w:val="left"/>
      <w:pPr>
        <w:tabs>
          <w:tab w:val="num" w:pos="5040"/>
        </w:tabs>
        <w:ind w:left="5040" w:hanging="360"/>
      </w:pPr>
      <w:rPr>
        <w:rFonts w:ascii="Times" w:hAnsi="Times" w:hint="default"/>
      </w:rPr>
    </w:lvl>
    <w:lvl w:ilvl="7" w:tplc="6736E668" w:tentative="1">
      <w:start w:val="1"/>
      <w:numFmt w:val="bullet"/>
      <w:lvlText w:val="-"/>
      <w:lvlJc w:val="left"/>
      <w:pPr>
        <w:tabs>
          <w:tab w:val="num" w:pos="5760"/>
        </w:tabs>
        <w:ind w:left="5760" w:hanging="360"/>
      </w:pPr>
      <w:rPr>
        <w:rFonts w:ascii="Times" w:hAnsi="Times" w:hint="default"/>
      </w:rPr>
    </w:lvl>
    <w:lvl w:ilvl="8" w:tplc="ADC00CE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642FAB"/>
    <w:multiLevelType w:val="hybridMultilevel"/>
    <w:tmpl w:val="00D2C968"/>
    <w:lvl w:ilvl="0" w:tplc="F4144CD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0A4877"/>
    <w:multiLevelType w:val="hybridMultilevel"/>
    <w:tmpl w:val="67548E18"/>
    <w:lvl w:ilvl="0" w:tplc="C9B831BE">
      <w:start w:val="1"/>
      <w:numFmt w:val="bullet"/>
      <w:lvlText w:val="•"/>
      <w:lvlJc w:val="left"/>
      <w:pPr>
        <w:tabs>
          <w:tab w:val="num" w:pos="720"/>
        </w:tabs>
        <w:ind w:left="720" w:hanging="360"/>
      </w:pPr>
      <w:rPr>
        <w:rFonts w:ascii="Arial" w:hAnsi="Arial" w:hint="default"/>
      </w:rPr>
    </w:lvl>
    <w:lvl w:ilvl="1" w:tplc="B6AEC1F0">
      <w:numFmt w:val="bullet"/>
      <w:lvlText w:val="•"/>
      <w:lvlJc w:val="left"/>
      <w:pPr>
        <w:tabs>
          <w:tab w:val="num" w:pos="1440"/>
        </w:tabs>
        <w:ind w:left="1440" w:hanging="360"/>
      </w:pPr>
      <w:rPr>
        <w:rFonts w:ascii="Arial" w:hAnsi="Arial" w:hint="default"/>
      </w:rPr>
    </w:lvl>
    <w:lvl w:ilvl="2" w:tplc="C6202BAC">
      <w:numFmt w:val="bullet"/>
      <w:lvlText w:val="•"/>
      <w:lvlJc w:val="left"/>
      <w:pPr>
        <w:tabs>
          <w:tab w:val="num" w:pos="2160"/>
        </w:tabs>
        <w:ind w:left="2160" w:hanging="360"/>
      </w:pPr>
      <w:rPr>
        <w:rFonts w:ascii="Arial" w:hAnsi="Arial" w:hint="default"/>
      </w:rPr>
    </w:lvl>
    <w:lvl w:ilvl="3" w:tplc="CC7E8FFA" w:tentative="1">
      <w:start w:val="1"/>
      <w:numFmt w:val="bullet"/>
      <w:lvlText w:val="•"/>
      <w:lvlJc w:val="left"/>
      <w:pPr>
        <w:tabs>
          <w:tab w:val="num" w:pos="2880"/>
        </w:tabs>
        <w:ind w:left="2880" w:hanging="360"/>
      </w:pPr>
      <w:rPr>
        <w:rFonts w:ascii="Arial" w:hAnsi="Arial" w:hint="default"/>
      </w:rPr>
    </w:lvl>
    <w:lvl w:ilvl="4" w:tplc="D47C4F62" w:tentative="1">
      <w:start w:val="1"/>
      <w:numFmt w:val="bullet"/>
      <w:lvlText w:val="•"/>
      <w:lvlJc w:val="left"/>
      <w:pPr>
        <w:tabs>
          <w:tab w:val="num" w:pos="3600"/>
        </w:tabs>
        <w:ind w:left="3600" w:hanging="360"/>
      </w:pPr>
      <w:rPr>
        <w:rFonts w:ascii="Arial" w:hAnsi="Arial" w:hint="default"/>
      </w:rPr>
    </w:lvl>
    <w:lvl w:ilvl="5" w:tplc="DA6AB5D0" w:tentative="1">
      <w:start w:val="1"/>
      <w:numFmt w:val="bullet"/>
      <w:lvlText w:val="•"/>
      <w:lvlJc w:val="left"/>
      <w:pPr>
        <w:tabs>
          <w:tab w:val="num" w:pos="4320"/>
        </w:tabs>
        <w:ind w:left="4320" w:hanging="360"/>
      </w:pPr>
      <w:rPr>
        <w:rFonts w:ascii="Arial" w:hAnsi="Arial" w:hint="default"/>
      </w:rPr>
    </w:lvl>
    <w:lvl w:ilvl="6" w:tplc="80FE0A26" w:tentative="1">
      <w:start w:val="1"/>
      <w:numFmt w:val="bullet"/>
      <w:lvlText w:val="•"/>
      <w:lvlJc w:val="left"/>
      <w:pPr>
        <w:tabs>
          <w:tab w:val="num" w:pos="5040"/>
        </w:tabs>
        <w:ind w:left="5040" w:hanging="360"/>
      </w:pPr>
      <w:rPr>
        <w:rFonts w:ascii="Arial" w:hAnsi="Arial" w:hint="default"/>
      </w:rPr>
    </w:lvl>
    <w:lvl w:ilvl="7" w:tplc="AA2E5012" w:tentative="1">
      <w:start w:val="1"/>
      <w:numFmt w:val="bullet"/>
      <w:lvlText w:val="•"/>
      <w:lvlJc w:val="left"/>
      <w:pPr>
        <w:tabs>
          <w:tab w:val="num" w:pos="5760"/>
        </w:tabs>
        <w:ind w:left="5760" w:hanging="360"/>
      </w:pPr>
      <w:rPr>
        <w:rFonts w:ascii="Arial" w:hAnsi="Arial" w:hint="default"/>
      </w:rPr>
    </w:lvl>
    <w:lvl w:ilvl="8" w:tplc="2D1250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9E86DBE"/>
    <w:multiLevelType w:val="hybridMultilevel"/>
    <w:tmpl w:val="B9F80896"/>
    <w:lvl w:ilvl="0" w:tplc="B06005CA">
      <w:start w:val="1"/>
      <w:numFmt w:val="bullet"/>
      <w:lvlText w:val="-"/>
      <w:lvlJc w:val="left"/>
      <w:pPr>
        <w:tabs>
          <w:tab w:val="num" w:pos="720"/>
        </w:tabs>
        <w:ind w:left="720" w:hanging="360"/>
      </w:pPr>
      <w:rPr>
        <w:rFonts w:ascii="Times" w:hAnsi="Times" w:hint="default"/>
      </w:rPr>
    </w:lvl>
    <w:lvl w:ilvl="1" w:tplc="993AACE8">
      <w:numFmt w:val="bullet"/>
      <w:lvlText w:val="o"/>
      <w:lvlJc w:val="left"/>
      <w:pPr>
        <w:tabs>
          <w:tab w:val="num" w:pos="1440"/>
        </w:tabs>
        <w:ind w:left="1440" w:hanging="360"/>
      </w:pPr>
      <w:rPr>
        <w:rFonts w:ascii="Courier New" w:hAnsi="Courier New" w:hint="default"/>
      </w:rPr>
    </w:lvl>
    <w:lvl w:ilvl="2" w:tplc="BE7403B6" w:tentative="1">
      <w:start w:val="1"/>
      <w:numFmt w:val="bullet"/>
      <w:lvlText w:val="-"/>
      <w:lvlJc w:val="left"/>
      <w:pPr>
        <w:tabs>
          <w:tab w:val="num" w:pos="2160"/>
        </w:tabs>
        <w:ind w:left="2160" w:hanging="360"/>
      </w:pPr>
      <w:rPr>
        <w:rFonts w:ascii="Times" w:hAnsi="Times" w:hint="default"/>
      </w:rPr>
    </w:lvl>
    <w:lvl w:ilvl="3" w:tplc="A832F8C4" w:tentative="1">
      <w:start w:val="1"/>
      <w:numFmt w:val="bullet"/>
      <w:lvlText w:val="-"/>
      <w:lvlJc w:val="left"/>
      <w:pPr>
        <w:tabs>
          <w:tab w:val="num" w:pos="2880"/>
        </w:tabs>
        <w:ind w:left="2880" w:hanging="360"/>
      </w:pPr>
      <w:rPr>
        <w:rFonts w:ascii="Times" w:hAnsi="Times" w:hint="default"/>
      </w:rPr>
    </w:lvl>
    <w:lvl w:ilvl="4" w:tplc="433CCBE4" w:tentative="1">
      <w:start w:val="1"/>
      <w:numFmt w:val="bullet"/>
      <w:lvlText w:val="-"/>
      <w:lvlJc w:val="left"/>
      <w:pPr>
        <w:tabs>
          <w:tab w:val="num" w:pos="3600"/>
        </w:tabs>
        <w:ind w:left="3600" w:hanging="360"/>
      </w:pPr>
      <w:rPr>
        <w:rFonts w:ascii="Times" w:hAnsi="Times" w:hint="default"/>
      </w:rPr>
    </w:lvl>
    <w:lvl w:ilvl="5" w:tplc="68C83D42" w:tentative="1">
      <w:start w:val="1"/>
      <w:numFmt w:val="bullet"/>
      <w:lvlText w:val="-"/>
      <w:lvlJc w:val="left"/>
      <w:pPr>
        <w:tabs>
          <w:tab w:val="num" w:pos="4320"/>
        </w:tabs>
        <w:ind w:left="4320" w:hanging="360"/>
      </w:pPr>
      <w:rPr>
        <w:rFonts w:ascii="Times" w:hAnsi="Times" w:hint="default"/>
      </w:rPr>
    </w:lvl>
    <w:lvl w:ilvl="6" w:tplc="55EA7938" w:tentative="1">
      <w:start w:val="1"/>
      <w:numFmt w:val="bullet"/>
      <w:lvlText w:val="-"/>
      <w:lvlJc w:val="left"/>
      <w:pPr>
        <w:tabs>
          <w:tab w:val="num" w:pos="5040"/>
        </w:tabs>
        <w:ind w:left="5040" w:hanging="360"/>
      </w:pPr>
      <w:rPr>
        <w:rFonts w:ascii="Times" w:hAnsi="Times" w:hint="default"/>
      </w:rPr>
    </w:lvl>
    <w:lvl w:ilvl="7" w:tplc="F24A8BD2" w:tentative="1">
      <w:start w:val="1"/>
      <w:numFmt w:val="bullet"/>
      <w:lvlText w:val="-"/>
      <w:lvlJc w:val="left"/>
      <w:pPr>
        <w:tabs>
          <w:tab w:val="num" w:pos="5760"/>
        </w:tabs>
        <w:ind w:left="5760" w:hanging="360"/>
      </w:pPr>
      <w:rPr>
        <w:rFonts w:ascii="Times" w:hAnsi="Times" w:hint="default"/>
      </w:rPr>
    </w:lvl>
    <w:lvl w:ilvl="8" w:tplc="7CEA9F22"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629E04EE"/>
    <w:multiLevelType w:val="hybridMultilevel"/>
    <w:tmpl w:val="80CA56F6"/>
    <w:lvl w:ilvl="0" w:tplc="AF8AB5F2">
      <w:start w:val="1"/>
      <w:numFmt w:val="bullet"/>
      <w:lvlText w:val=""/>
      <w:lvlJc w:val="left"/>
      <w:pPr>
        <w:tabs>
          <w:tab w:val="num" w:pos="720"/>
        </w:tabs>
        <w:ind w:left="720" w:hanging="360"/>
      </w:pPr>
      <w:rPr>
        <w:rFonts w:ascii="Wingdings" w:hAnsi="Wingdings" w:hint="default"/>
      </w:rPr>
    </w:lvl>
    <w:lvl w:ilvl="1" w:tplc="90BE41DC">
      <w:numFmt w:val="bullet"/>
      <w:lvlText w:val=""/>
      <w:lvlJc w:val="left"/>
      <w:pPr>
        <w:tabs>
          <w:tab w:val="num" w:pos="1440"/>
        </w:tabs>
        <w:ind w:left="1440" w:hanging="360"/>
      </w:pPr>
      <w:rPr>
        <w:rFonts w:ascii="Wingdings" w:hAnsi="Wingdings" w:hint="default"/>
      </w:rPr>
    </w:lvl>
    <w:lvl w:ilvl="2" w:tplc="227A0DA0" w:tentative="1">
      <w:start w:val="1"/>
      <w:numFmt w:val="bullet"/>
      <w:lvlText w:val=""/>
      <w:lvlJc w:val="left"/>
      <w:pPr>
        <w:tabs>
          <w:tab w:val="num" w:pos="2160"/>
        </w:tabs>
        <w:ind w:left="2160" w:hanging="360"/>
      </w:pPr>
      <w:rPr>
        <w:rFonts w:ascii="Wingdings" w:hAnsi="Wingdings" w:hint="default"/>
      </w:rPr>
    </w:lvl>
    <w:lvl w:ilvl="3" w:tplc="22B84C7A" w:tentative="1">
      <w:start w:val="1"/>
      <w:numFmt w:val="bullet"/>
      <w:lvlText w:val=""/>
      <w:lvlJc w:val="left"/>
      <w:pPr>
        <w:tabs>
          <w:tab w:val="num" w:pos="2880"/>
        </w:tabs>
        <w:ind w:left="2880" w:hanging="360"/>
      </w:pPr>
      <w:rPr>
        <w:rFonts w:ascii="Wingdings" w:hAnsi="Wingdings" w:hint="default"/>
      </w:rPr>
    </w:lvl>
    <w:lvl w:ilvl="4" w:tplc="639CB9E8" w:tentative="1">
      <w:start w:val="1"/>
      <w:numFmt w:val="bullet"/>
      <w:lvlText w:val=""/>
      <w:lvlJc w:val="left"/>
      <w:pPr>
        <w:tabs>
          <w:tab w:val="num" w:pos="3600"/>
        </w:tabs>
        <w:ind w:left="3600" w:hanging="360"/>
      </w:pPr>
      <w:rPr>
        <w:rFonts w:ascii="Wingdings" w:hAnsi="Wingdings" w:hint="default"/>
      </w:rPr>
    </w:lvl>
    <w:lvl w:ilvl="5" w:tplc="855EFF84" w:tentative="1">
      <w:start w:val="1"/>
      <w:numFmt w:val="bullet"/>
      <w:lvlText w:val=""/>
      <w:lvlJc w:val="left"/>
      <w:pPr>
        <w:tabs>
          <w:tab w:val="num" w:pos="4320"/>
        </w:tabs>
        <w:ind w:left="4320" w:hanging="360"/>
      </w:pPr>
      <w:rPr>
        <w:rFonts w:ascii="Wingdings" w:hAnsi="Wingdings" w:hint="default"/>
      </w:rPr>
    </w:lvl>
    <w:lvl w:ilvl="6" w:tplc="120A8C9C" w:tentative="1">
      <w:start w:val="1"/>
      <w:numFmt w:val="bullet"/>
      <w:lvlText w:val=""/>
      <w:lvlJc w:val="left"/>
      <w:pPr>
        <w:tabs>
          <w:tab w:val="num" w:pos="5040"/>
        </w:tabs>
        <w:ind w:left="5040" w:hanging="360"/>
      </w:pPr>
      <w:rPr>
        <w:rFonts w:ascii="Wingdings" w:hAnsi="Wingdings" w:hint="default"/>
      </w:rPr>
    </w:lvl>
    <w:lvl w:ilvl="7" w:tplc="A5C6068E" w:tentative="1">
      <w:start w:val="1"/>
      <w:numFmt w:val="bullet"/>
      <w:lvlText w:val=""/>
      <w:lvlJc w:val="left"/>
      <w:pPr>
        <w:tabs>
          <w:tab w:val="num" w:pos="5760"/>
        </w:tabs>
        <w:ind w:left="5760" w:hanging="360"/>
      </w:pPr>
      <w:rPr>
        <w:rFonts w:ascii="Wingdings" w:hAnsi="Wingdings" w:hint="default"/>
      </w:rPr>
    </w:lvl>
    <w:lvl w:ilvl="8" w:tplc="E7A06DB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6DC915E0"/>
    <w:multiLevelType w:val="hybridMultilevel"/>
    <w:tmpl w:val="E5AEE08A"/>
    <w:lvl w:ilvl="0" w:tplc="F4144CD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B1F4E"/>
    <w:multiLevelType w:val="hybridMultilevel"/>
    <w:tmpl w:val="A34AC05C"/>
    <w:lvl w:ilvl="0" w:tplc="04090019">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4" w15:restartNumberingAfterBreak="0">
    <w:nsid w:val="74D03338"/>
    <w:multiLevelType w:val="hybridMultilevel"/>
    <w:tmpl w:val="B91290EC"/>
    <w:lvl w:ilvl="0" w:tplc="3126CDDA">
      <w:start w:val="1"/>
      <w:numFmt w:val="lowerLetter"/>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2183642">
    <w:abstractNumId w:val="1"/>
  </w:num>
  <w:num w:numId="2" w16cid:durableId="678581121">
    <w:abstractNumId w:val="8"/>
  </w:num>
  <w:num w:numId="3" w16cid:durableId="948465256">
    <w:abstractNumId w:val="18"/>
  </w:num>
  <w:num w:numId="4" w16cid:durableId="1113742647">
    <w:abstractNumId w:val="23"/>
  </w:num>
  <w:num w:numId="5" w16cid:durableId="1197083955">
    <w:abstractNumId w:val="2"/>
  </w:num>
  <w:num w:numId="6" w16cid:durableId="823813530">
    <w:abstractNumId w:val="24"/>
  </w:num>
  <w:num w:numId="7" w16cid:durableId="1495103802">
    <w:abstractNumId w:val="6"/>
  </w:num>
  <w:num w:numId="8" w16cid:durableId="1094981372">
    <w:abstractNumId w:val="4"/>
  </w:num>
  <w:num w:numId="9" w16cid:durableId="2139762603">
    <w:abstractNumId w:val="11"/>
  </w:num>
  <w:num w:numId="10" w16cid:durableId="310142328">
    <w:abstractNumId w:val="5"/>
  </w:num>
  <w:num w:numId="11" w16cid:durableId="943075149">
    <w:abstractNumId w:val="12"/>
  </w:num>
  <w:num w:numId="12" w16cid:durableId="1655643123">
    <w:abstractNumId w:val="20"/>
  </w:num>
  <w:num w:numId="13" w16cid:durableId="1125389524">
    <w:abstractNumId w:val="15"/>
  </w:num>
  <w:num w:numId="14" w16cid:durableId="1910311081">
    <w:abstractNumId w:val="9"/>
  </w:num>
  <w:num w:numId="15" w16cid:durableId="297497761">
    <w:abstractNumId w:val="0"/>
  </w:num>
  <w:num w:numId="16" w16cid:durableId="1644700907">
    <w:abstractNumId w:val="3"/>
  </w:num>
  <w:num w:numId="17" w16cid:durableId="1542859951">
    <w:abstractNumId w:val="10"/>
  </w:num>
  <w:num w:numId="18" w16cid:durableId="1897006109">
    <w:abstractNumId w:val="12"/>
    <w:lvlOverride w:ilvl="0">
      <w:startOverride w:val="1"/>
    </w:lvlOverride>
  </w:num>
  <w:num w:numId="19" w16cid:durableId="2037343829">
    <w:abstractNumId w:val="21"/>
  </w:num>
  <w:num w:numId="20" w16cid:durableId="336542035">
    <w:abstractNumId w:val="19"/>
  </w:num>
  <w:num w:numId="21" w16cid:durableId="947739236">
    <w:abstractNumId w:val="13"/>
  </w:num>
  <w:num w:numId="22" w16cid:durableId="1408383716">
    <w:abstractNumId w:val="22"/>
  </w:num>
  <w:num w:numId="23" w16cid:durableId="1476413766">
    <w:abstractNumId w:val="7"/>
  </w:num>
  <w:num w:numId="24" w16cid:durableId="2031569142">
    <w:abstractNumId w:val="16"/>
  </w:num>
  <w:num w:numId="25" w16cid:durableId="430201862">
    <w:abstractNumId w:val="14"/>
  </w:num>
  <w:num w:numId="26" w16cid:durableId="1074358525">
    <w:abstractNumId w:val="1"/>
  </w:num>
  <w:num w:numId="27" w16cid:durableId="15528116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551"/>
    <w:rsid w:val="00003DBE"/>
    <w:rsid w:val="00004688"/>
    <w:rsid w:val="00005F3F"/>
    <w:rsid w:val="00007CBB"/>
    <w:rsid w:val="00011F14"/>
    <w:rsid w:val="00014809"/>
    <w:rsid w:val="00016D7D"/>
    <w:rsid w:val="00017EDE"/>
    <w:rsid w:val="00017FFD"/>
    <w:rsid w:val="00021D2D"/>
    <w:rsid w:val="00023573"/>
    <w:rsid w:val="00024CDA"/>
    <w:rsid w:val="00025345"/>
    <w:rsid w:val="00027208"/>
    <w:rsid w:val="000379C2"/>
    <w:rsid w:val="0004358A"/>
    <w:rsid w:val="00052309"/>
    <w:rsid w:val="00054562"/>
    <w:rsid w:val="000559BE"/>
    <w:rsid w:val="000574AF"/>
    <w:rsid w:val="00057BAB"/>
    <w:rsid w:val="00060BD2"/>
    <w:rsid w:val="000649C9"/>
    <w:rsid w:val="00067773"/>
    <w:rsid w:val="00081EDC"/>
    <w:rsid w:val="00083A12"/>
    <w:rsid w:val="00083C9A"/>
    <w:rsid w:val="00094772"/>
    <w:rsid w:val="00096D3C"/>
    <w:rsid w:val="000A57E6"/>
    <w:rsid w:val="000A6F79"/>
    <w:rsid w:val="000A71BE"/>
    <w:rsid w:val="000B4CA3"/>
    <w:rsid w:val="000B7382"/>
    <w:rsid w:val="000B744E"/>
    <w:rsid w:val="000B747B"/>
    <w:rsid w:val="000C2291"/>
    <w:rsid w:val="000C305E"/>
    <w:rsid w:val="000C52E8"/>
    <w:rsid w:val="000C74D3"/>
    <w:rsid w:val="000D2C3F"/>
    <w:rsid w:val="000D33A2"/>
    <w:rsid w:val="000E108C"/>
    <w:rsid w:val="000E2368"/>
    <w:rsid w:val="000E44B8"/>
    <w:rsid w:val="000F313E"/>
    <w:rsid w:val="000F31A8"/>
    <w:rsid w:val="000F42A2"/>
    <w:rsid w:val="00107595"/>
    <w:rsid w:val="001104B7"/>
    <w:rsid w:val="001117E5"/>
    <w:rsid w:val="00117C40"/>
    <w:rsid w:val="00127330"/>
    <w:rsid w:val="001273E8"/>
    <w:rsid w:val="00131749"/>
    <w:rsid w:val="00135072"/>
    <w:rsid w:val="00140FB8"/>
    <w:rsid w:val="001529F3"/>
    <w:rsid w:val="00165153"/>
    <w:rsid w:val="001679F6"/>
    <w:rsid w:val="001740B3"/>
    <w:rsid w:val="0018225C"/>
    <w:rsid w:val="00184697"/>
    <w:rsid w:val="00185A17"/>
    <w:rsid w:val="001936B8"/>
    <w:rsid w:val="00196C58"/>
    <w:rsid w:val="001A1305"/>
    <w:rsid w:val="001A1AF3"/>
    <w:rsid w:val="001B2A26"/>
    <w:rsid w:val="001B4621"/>
    <w:rsid w:val="001B64CE"/>
    <w:rsid w:val="001C14FA"/>
    <w:rsid w:val="001C359B"/>
    <w:rsid w:val="001D0623"/>
    <w:rsid w:val="001F6A22"/>
    <w:rsid w:val="001F7E55"/>
    <w:rsid w:val="00203721"/>
    <w:rsid w:val="00205DD3"/>
    <w:rsid w:val="00205E60"/>
    <w:rsid w:val="00206682"/>
    <w:rsid w:val="00220C94"/>
    <w:rsid w:val="00223094"/>
    <w:rsid w:val="00224C4F"/>
    <w:rsid w:val="0023680B"/>
    <w:rsid w:val="002450DD"/>
    <w:rsid w:val="00245585"/>
    <w:rsid w:val="00252DFB"/>
    <w:rsid w:val="002539AE"/>
    <w:rsid w:val="002543C7"/>
    <w:rsid w:val="002544D4"/>
    <w:rsid w:val="002639AB"/>
    <w:rsid w:val="0026479E"/>
    <w:rsid w:val="00266F2E"/>
    <w:rsid w:val="00284725"/>
    <w:rsid w:val="002866A8"/>
    <w:rsid w:val="00287AEB"/>
    <w:rsid w:val="00292306"/>
    <w:rsid w:val="002978EA"/>
    <w:rsid w:val="0029796D"/>
    <w:rsid w:val="002B3743"/>
    <w:rsid w:val="002B55DF"/>
    <w:rsid w:val="002B7E74"/>
    <w:rsid w:val="002E07C8"/>
    <w:rsid w:val="002E16EF"/>
    <w:rsid w:val="002E29A3"/>
    <w:rsid w:val="002F1449"/>
    <w:rsid w:val="002F1E12"/>
    <w:rsid w:val="002F229E"/>
    <w:rsid w:val="002F5FCF"/>
    <w:rsid w:val="002F702F"/>
    <w:rsid w:val="002F73D8"/>
    <w:rsid w:val="003040DD"/>
    <w:rsid w:val="0030563E"/>
    <w:rsid w:val="00307FAF"/>
    <w:rsid w:val="00312D08"/>
    <w:rsid w:val="003159CD"/>
    <w:rsid w:val="00316DE5"/>
    <w:rsid w:val="00317DC2"/>
    <w:rsid w:val="00320684"/>
    <w:rsid w:val="0033119B"/>
    <w:rsid w:val="003311E8"/>
    <w:rsid w:val="00335B5F"/>
    <w:rsid w:val="0033655D"/>
    <w:rsid w:val="00336D93"/>
    <w:rsid w:val="00340808"/>
    <w:rsid w:val="00346182"/>
    <w:rsid w:val="00362DFB"/>
    <w:rsid w:val="00363E75"/>
    <w:rsid w:val="003702B3"/>
    <w:rsid w:val="00374293"/>
    <w:rsid w:val="00384DD7"/>
    <w:rsid w:val="00385AB8"/>
    <w:rsid w:val="003A5A11"/>
    <w:rsid w:val="003A6BC2"/>
    <w:rsid w:val="003B68E2"/>
    <w:rsid w:val="003B7D2C"/>
    <w:rsid w:val="003C16C2"/>
    <w:rsid w:val="003D4C73"/>
    <w:rsid w:val="003E140A"/>
    <w:rsid w:val="003E6A42"/>
    <w:rsid w:val="003F1552"/>
    <w:rsid w:val="003F2E12"/>
    <w:rsid w:val="00402CB5"/>
    <w:rsid w:val="00405299"/>
    <w:rsid w:val="004154A2"/>
    <w:rsid w:val="00417C31"/>
    <w:rsid w:val="00424827"/>
    <w:rsid w:val="0042575C"/>
    <w:rsid w:val="00430154"/>
    <w:rsid w:val="004347F7"/>
    <w:rsid w:val="0043563F"/>
    <w:rsid w:val="00443012"/>
    <w:rsid w:val="00446AB4"/>
    <w:rsid w:val="00446E8A"/>
    <w:rsid w:val="004642D3"/>
    <w:rsid w:val="00465D53"/>
    <w:rsid w:val="00465E80"/>
    <w:rsid w:val="00471E7B"/>
    <w:rsid w:val="00477D77"/>
    <w:rsid w:val="00484559"/>
    <w:rsid w:val="00487B11"/>
    <w:rsid w:val="00490A20"/>
    <w:rsid w:val="00491077"/>
    <w:rsid w:val="0049299B"/>
    <w:rsid w:val="00495B86"/>
    <w:rsid w:val="004A0045"/>
    <w:rsid w:val="004A258D"/>
    <w:rsid w:val="004B126C"/>
    <w:rsid w:val="004B2E68"/>
    <w:rsid w:val="004B5E86"/>
    <w:rsid w:val="004B6A6F"/>
    <w:rsid w:val="004B723E"/>
    <w:rsid w:val="004C2A8B"/>
    <w:rsid w:val="004D3311"/>
    <w:rsid w:val="004D39CC"/>
    <w:rsid w:val="004D75BE"/>
    <w:rsid w:val="004D7FD5"/>
    <w:rsid w:val="004E0917"/>
    <w:rsid w:val="004E3A5D"/>
    <w:rsid w:val="004E56C5"/>
    <w:rsid w:val="004E68D4"/>
    <w:rsid w:val="004E6F20"/>
    <w:rsid w:val="004F78F9"/>
    <w:rsid w:val="00501531"/>
    <w:rsid w:val="00504235"/>
    <w:rsid w:val="005052EE"/>
    <w:rsid w:val="00505F7E"/>
    <w:rsid w:val="005233CE"/>
    <w:rsid w:val="005240FB"/>
    <w:rsid w:val="00531012"/>
    <w:rsid w:val="0053345C"/>
    <w:rsid w:val="0053408C"/>
    <w:rsid w:val="005342CA"/>
    <w:rsid w:val="00534CDB"/>
    <w:rsid w:val="00536899"/>
    <w:rsid w:val="005406A6"/>
    <w:rsid w:val="00546557"/>
    <w:rsid w:val="00546633"/>
    <w:rsid w:val="005468EB"/>
    <w:rsid w:val="00551573"/>
    <w:rsid w:val="00552AAF"/>
    <w:rsid w:val="00553693"/>
    <w:rsid w:val="00554753"/>
    <w:rsid w:val="0055699C"/>
    <w:rsid w:val="00556FBB"/>
    <w:rsid w:val="0056208E"/>
    <w:rsid w:val="00565984"/>
    <w:rsid w:val="00572CC6"/>
    <w:rsid w:val="00574349"/>
    <w:rsid w:val="005861CB"/>
    <w:rsid w:val="00587A62"/>
    <w:rsid w:val="005A4EBA"/>
    <w:rsid w:val="005B24FB"/>
    <w:rsid w:val="005B29E1"/>
    <w:rsid w:val="005B3795"/>
    <w:rsid w:val="005B4E30"/>
    <w:rsid w:val="005B5547"/>
    <w:rsid w:val="005B5DF7"/>
    <w:rsid w:val="005C1E25"/>
    <w:rsid w:val="005C2DCA"/>
    <w:rsid w:val="005C2F18"/>
    <w:rsid w:val="005C5240"/>
    <w:rsid w:val="005C5349"/>
    <w:rsid w:val="005C59A6"/>
    <w:rsid w:val="005D1954"/>
    <w:rsid w:val="005D19D1"/>
    <w:rsid w:val="005D44D5"/>
    <w:rsid w:val="005D67BE"/>
    <w:rsid w:val="005D6E15"/>
    <w:rsid w:val="005E3C0D"/>
    <w:rsid w:val="005F304F"/>
    <w:rsid w:val="005F4400"/>
    <w:rsid w:val="006032FC"/>
    <w:rsid w:val="00604EBC"/>
    <w:rsid w:val="00606201"/>
    <w:rsid w:val="00610084"/>
    <w:rsid w:val="006120FE"/>
    <w:rsid w:val="00613AE0"/>
    <w:rsid w:val="0061599B"/>
    <w:rsid w:val="00615B46"/>
    <w:rsid w:val="006213F4"/>
    <w:rsid w:val="006214FA"/>
    <w:rsid w:val="006238CF"/>
    <w:rsid w:val="0062772B"/>
    <w:rsid w:val="006278B0"/>
    <w:rsid w:val="00645033"/>
    <w:rsid w:val="00645B1E"/>
    <w:rsid w:val="00646C27"/>
    <w:rsid w:val="00651F99"/>
    <w:rsid w:val="00661970"/>
    <w:rsid w:val="00663A38"/>
    <w:rsid w:val="00673589"/>
    <w:rsid w:val="00675A4B"/>
    <w:rsid w:val="00677C24"/>
    <w:rsid w:val="006840DD"/>
    <w:rsid w:val="00684300"/>
    <w:rsid w:val="00686386"/>
    <w:rsid w:val="00687462"/>
    <w:rsid w:val="00693C3E"/>
    <w:rsid w:val="00694AF1"/>
    <w:rsid w:val="006A47A9"/>
    <w:rsid w:val="006A67D2"/>
    <w:rsid w:val="006A6E10"/>
    <w:rsid w:val="006B73F3"/>
    <w:rsid w:val="006B7816"/>
    <w:rsid w:val="006C1530"/>
    <w:rsid w:val="006C30D6"/>
    <w:rsid w:val="006C44AD"/>
    <w:rsid w:val="006D38D5"/>
    <w:rsid w:val="006D5ECB"/>
    <w:rsid w:val="006D6CA0"/>
    <w:rsid w:val="006D6F56"/>
    <w:rsid w:val="006E34B3"/>
    <w:rsid w:val="006E36C7"/>
    <w:rsid w:val="006E73FC"/>
    <w:rsid w:val="006E7961"/>
    <w:rsid w:val="006F18DB"/>
    <w:rsid w:val="006F5279"/>
    <w:rsid w:val="0070246F"/>
    <w:rsid w:val="0071742E"/>
    <w:rsid w:val="0072111E"/>
    <w:rsid w:val="00721323"/>
    <w:rsid w:val="0072200D"/>
    <w:rsid w:val="00730AE6"/>
    <w:rsid w:val="007314AF"/>
    <w:rsid w:val="00733608"/>
    <w:rsid w:val="00737F2C"/>
    <w:rsid w:val="00746B81"/>
    <w:rsid w:val="00750C50"/>
    <w:rsid w:val="0075326F"/>
    <w:rsid w:val="0075429E"/>
    <w:rsid w:val="00756F28"/>
    <w:rsid w:val="00762211"/>
    <w:rsid w:val="00763E30"/>
    <w:rsid w:val="00764139"/>
    <w:rsid w:val="007648F1"/>
    <w:rsid w:val="00767007"/>
    <w:rsid w:val="0077057F"/>
    <w:rsid w:val="0077597D"/>
    <w:rsid w:val="0078024D"/>
    <w:rsid w:val="0078050E"/>
    <w:rsid w:val="00780913"/>
    <w:rsid w:val="00782BF0"/>
    <w:rsid w:val="00782DD4"/>
    <w:rsid w:val="0078405B"/>
    <w:rsid w:val="007846D9"/>
    <w:rsid w:val="007879AC"/>
    <w:rsid w:val="00792341"/>
    <w:rsid w:val="0079349E"/>
    <w:rsid w:val="00795506"/>
    <w:rsid w:val="007A30D5"/>
    <w:rsid w:val="007A4BCD"/>
    <w:rsid w:val="007A535C"/>
    <w:rsid w:val="007B0931"/>
    <w:rsid w:val="007B6F19"/>
    <w:rsid w:val="007C143F"/>
    <w:rsid w:val="007C23FB"/>
    <w:rsid w:val="007C3962"/>
    <w:rsid w:val="007C6712"/>
    <w:rsid w:val="007C7975"/>
    <w:rsid w:val="007D027A"/>
    <w:rsid w:val="007D6BD0"/>
    <w:rsid w:val="007D70F3"/>
    <w:rsid w:val="007D78C6"/>
    <w:rsid w:val="007E203B"/>
    <w:rsid w:val="007E2ABA"/>
    <w:rsid w:val="007E3FF0"/>
    <w:rsid w:val="007E409E"/>
    <w:rsid w:val="007E5394"/>
    <w:rsid w:val="007E5D2A"/>
    <w:rsid w:val="007F70F0"/>
    <w:rsid w:val="007F7E8E"/>
    <w:rsid w:val="00801574"/>
    <w:rsid w:val="0080172C"/>
    <w:rsid w:val="008106C4"/>
    <w:rsid w:val="008121BA"/>
    <w:rsid w:val="008208F5"/>
    <w:rsid w:val="00824806"/>
    <w:rsid w:val="00824DDD"/>
    <w:rsid w:val="008260E4"/>
    <w:rsid w:val="00835057"/>
    <w:rsid w:val="008412FC"/>
    <w:rsid w:val="00842E0A"/>
    <w:rsid w:val="008440C3"/>
    <w:rsid w:val="00845ED1"/>
    <w:rsid w:val="00846C33"/>
    <w:rsid w:val="008555A9"/>
    <w:rsid w:val="00857192"/>
    <w:rsid w:val="008573B1"/>
    <w:rsid w:val="00860F0C"/>
    <w:rsid w:val="0086190E"/>
    <w:rsid w:val="0086540B"/>
    <w:rsid w:val="008711C2"/>
    <w:rsid w:val="00874672"/>
    <w:rsid w:val="008834FA"/>
    <w:rsid w:val="008842B2"/>
    <w:rsid w:val="008941CB"/>
    <w:rsid w:val="0089482D"/>
    <w:rsid w:val="00895557"/>
    <w:rsid w:val="0089658D"/>
    <w:rsid w:val="00897956"/>
    <w:rsid w:val="008A6215"/>
    <w:rsid w:val="008B05DB"/>
    <w:rsid w:val="008B2F13"/>
    <w:rsid w:val="008B5204"/>
    <w:rsid w:val="008D3035"/>
    <w:rsid w:val="008D674C"/>
    <w:rsid w:val="008E0096"/>
    <w:rsid w:val="008E2FDE"/>
    <w:rsid w:val="008E5868"/>
    <w:rsid w:val="008E7C84"/>
    <w:rsid w:val="008F13F8"/>
    <w:rsid w:val="008F396A"/>
    <w:rsid w:val="008F52FA"/>
    <w:rsid w:val="00901173"/>
    <w:rsid w:val="00901D6A"/>
    <w:rsid w:val="00905F7B"/>
    <w:rsid w:val="009144EB"/>
    <w:rsid w:val="00915130"/>
    <w:rsid w:val="00916EAF"/>
    <w:rsid w:val="009208C0"/>
    <w:rsid w:val="00920979"/>
    <w:rsid w:val="009213B0"/>
    <w:rsid w:val="00926C8B"/>
    <w:rsid w:val="00926F72"/>
    <w:rsid w:val="00932101"/>
    <w:rsid w:val="0093308F"/>
    <w:rsid w:val="009340B8"/>
    <w:rsid w:val="009342B8"/>
    <w:rsid w:val="00934FF5"/>
    <w:rsid w:val="00937A5A"/>
    <w:rsid w:val="009561F8"/>
    <w:rsid w:val="009612C9"/>
    <w:rsid w:val="00961B65"/>
    <w:rsid w:val="009643D3"/>
    <w:rsid w:val="009744D5"/>
    <w:rsid w:val="009748BA"/>
    <w:rsid w:val="009767C9"/>
    <w:rsid w:val="009810E9"/>
    <w:rsid w:val="009820A5"/>
    <w:rsid w:val="0098648F"/>
    <w:rsid w:val="00987E15"/>
    <w:rsid w:val="00994F5A"/>
    <w:rsid w:val="009A2113"/>
    <w:rsid w:val="009A6017"/>
    <w:rsid w:val="009A68D7"/>
    <w:rsid w:val="009A74DD"/>
    <w:rsid w:val="009B0D55"/>
    <w:rsid w:val="009B1AAB"/>
    <w:rsid w:val="009B7577"/>
    <w:rsid w:val="009C0A76"/>
    <w:rsid w:val="009D528A"/>
    <w:rsid w:val="009E4B77"/>
    <w:rsid w:val="009E4C57"/>
    <w:rsid w:val="009E785D"/>
    <w:rsid w:val="009F07FD"/>
    <w:rsid w:val="009F2296"/>
    <w:rsid w:val="009F3D07"/>
    <w:rsid w:val="009F3FAA"/>
    <w:rsid w:val="00A01828"/>
    <w:rsid w:val="00A02626"/>
    <w:rsid w:val="00A13B1C"/>
    <w:rsid w:val="00A149BF"/>
    <w:rsid w:val="00A21BAE"/>
    <w:rsid w:val="00A41112"/>
    <w:rsid w:val="00A4710F"/>
    <w:rsid w:val="00A503D1"/>
    <w:rsid w:val="00A540E5"/>
    <w:rsid w:val="00A56B77"/>
    <w:rsid w:val="00A57067"/>
    <w:rsid w:val="00A6172C"/>
    <w:rsid w:val="00A66285"/>
    <w:rsid w:val="00A73912"/>
    <w:rsid w:val="00A76CEC"/>
    <w:rsid w:val="00A77125"/>
    <w:rsid w:val="00A825B2"/>
    <w:rsid w:val="00A8292A"/>
    <w:rsid w:val="00A862ED"/>
    <w:rsid w:val="00A912DC"/>
    <w:rsid w:val="00A95BDF"/>
    <w:rsid w:val="00A976A2"/>
    <w:rsid w:val="00AA02AF"/>
    <w:rsid w:val="00AA225A"/>
    <w:rsid w:val="00AA54BD"/>
    <w:rsid w:val="00AA653E"/>
    <w:rsid w:val="00AB22B1"/>
    <w:rsid w:val="00AC220F"/>
    <w:rsid w:val="00AD1762"/>
    <w:rsid w:val="00AD24F8"/>
    <w:rsid w:val="00AE17E4"/>
    <w:rsid w:val="00AE2AE8"/>
    <w:rsid w:val="00AE3E12"/>
    <w:rsid w:val="00AF478C"/>
    <w:rsid w:val="00AF4B95"/>
    <w:rsid w:val="00B07A76"/>
    <w:rsid w:val="00B102C5"/>
    <w:rsid w:val="00B102C6"/>
    <w:rsid w:val="00B11DE0"/>
    <w:rsid w:val="00B1306F"/>
    <w:rsid w:val="00B14EDB"/>
    <w:rsid w:val="00B15AE3"/>
    <w:rsid w:val="00B171C0"/>
    <w:rsid w:val="00B21480"/>
    <w:rsid w:val="00B31497"/>
    <w:rsid w:val="00B33ED4"/>
    <w:rsid w:val="00B348AA"/>
    <w:rsid w:val="00B42B7C"/>
    <w:rsid w:val="00B44E3F"/>
    <w:rsid w:val="00B45912"/>
    <w:rsid w:val="00B46375"/>
    <w:rsid w:val="00B67C6A"/>
    <w:rsid w:val="00B73741"/>
    <w:rsid w:val="00B77324"/>
    <w:rsid w:val="00B90755"/>
    <w:rsid w:val="00B93912"/>
    <w:rsid w:val="00B94BE7"/>
    <w:rsid w:val="00B95AD0"/>
    <w:rsid w:val="00B96236"/>
    <w:rsid w:val="00BA30F7"/>
    <w:rsid w:val="00BA3FAD"/>
    <w:rsid w:val="00BA3FD5"/>
    <w:rsid w:val="00BB174F"/>
    <w:rsid w:val="00BB69D5"/>
    <w:rsid w:val="00BC0957"/>
    <w:rsid w:val="00BE1791"/>
    <w:rsid w:val="00BE764B"/>
    <w:rsid w:val="00BF157B"/>
    <w:rsid w:val="00BF6EEE"/>
    <w:rsid w:val="00C00DF1"/>
    <w:rsid w:val="00C01D41"/>
    <w:rsid w:val="00C11B6C"/>
    <w:rsid w:val="00C11CA8"/>
    <w:rsid w:val="00C16F13"/>
    <w:rsid w:val="00C20394"/>
    <w:rsid w:val="00C321F6"/>
    <w:rsid w:val="00C36BEA"/>
    <w:rsid w:val="00C51F22"/>
    <w:rsid w:val="00C575D9"/>
    <w:rsid w:val="00C74DB3"/>
    <w:rsid w:val="00C8087E"/>
    <w:rsid w:val="00C86421"/>
    <w:rsid w:val="00C902C2"/>
    <w:rsid w:val="00C93989"/>
    <w:rsid w:val="00C970C7"/>
    <w:rsid w:val="00CA5911"/>
    <w:rsid w:val="00CC02F6"/>
    <w:rsid w:val="00CC5BDB"/>
    <w:rsid w:val="00CD13AD"/>
    <w:rsid w:val="00CD1EFA"/>
    <w:rsid w:val="00CD4C98"/>
    <w:rsid w:val="00CD7468"/>
    <w:rsid w:val="00CF62A4"/>
    <w:rsid w:val="00CF6F8D"/>
    <w:rsid w:val="00D03F48"/>
    <w:rsid w:val="00D14020"/>
    <w:rsid w:val="00D14A0A"/>
    <w:rsid w:val="00D16E18"/>
    <w:rsid w:val="00D355A0"/>
    <w:rsid w:val="00D40F0A"/>
    <w:rsid w:val="00D466CC"/>
    <w:rsid w:val="00D46B4D"/>
    <w:rsid w:val="00D46DA5"/>
    <w:rsid w:val="00D513F7"/>
    <w:rsid w:val="00D5371C"/>
    <w:rsid w:val="00D55E61"/>
    <w:rsid w:val="00D60ADD"/>
    <w:rsid w:val="00D67BF1"/>
    <w:rsid w:val="00D74E36"/>
    <w:rsid w:val="00D76BEA"/>
    <w:rsid w:val="00D81792"/>
    <w:rsid w:val="00D8225E"/>
    <w:rsid w:val="00D86A09"/>
    <w:rsid w:val="00D909DD"/>
    <w:rsid w:val="00D9603E"/>
    <w:rsid w:val="00DA02F8"/>
    <w:rsid w:val="00DA3BDF"/>
    <w:rsid w:val="00DA3DE6"/>
    <w:rsid w:val="00DA654E"/>
    <w:rsid w:val="00DB1D8A"/>
    <w:rsid w:val="00DB2221"/>
    <w:rsid w:val="00DB2D60"/>
    <w:rsid w:val="00DB5A16"/>
    <w:rsid w:val="00DB72F7"/>
    <w:rsid w:val="00DC06D2"/>
    <w:rsid w:val="00DC2AF9"/>
    <w:rsid w:val="00DD5142"/>
    <w:rsid w:val="00DD7E06"/>
    <w:rsid w:val="00DE2551"/>
    <w:rsid w:val="00DF2241"/>
    <w:rsid w:val="00DF4422"/>
    <w:rsid w:val="00DF45C8"/>
    <w:rsid w:val="00E00024"/>
    <w:rsid w:val="00E02FF5"/>
    <w:rsid w:val="00E06A5F"/>
    <w:rsid w:val="00E0711E"/>
    <w:rsid w:val="00E14685"/>
    <w:rsid w:val="00E1628B"/>
    <w:rsid w:val="00E16479"/>
    <w:rsid w:val="00E1746E"/>
    <w:rsid w:val="00E27B4C"/>
    <w:rsid w:val="00E30FEA"/>
    <w:rsid w:val="00E32359"/>
    <w:rsid w:val="00E3247D"/>
    <w:rsid w:val="00E35618"/>
    <w:rsid w:val="00E36F9A"/>
    <w:rsid w:val="00E41CCB"/>
    <w:rsid w:val="00E44A2E"/>
    <w:rsid w:val="00E52D00"/>
    <w:rsid w:val="00E61837"/>
    <w:rsid w:val="00E65538"/>
    <w:rsid w:val="00E700FE"/>
    <w:rsid w:val="00E734A4"/>
    <w:rsid w:val="00E813C6"/>
    <w:rsid w:val="00E82960"/>
    <w:rsid w:val="00E85B52"/>
    <w:rsid w:val="00E86BA8"/>
    <w:rsid w:val="00E90135"/>
    <w:rsid w:val="00E90262"/>
    <w:rsid w:val="00EA03E8"/>
    <w:rsid w:val="00EA21D4"/>
    <w:rsid w:val="00EA4211"/>
    <w:rsid w:val="00EA5291"/>
    <w:rsid w:val="00EA76DA"/>
    <w:rsid w:val="00EA7812"/>
    <w:rsid w:val="00EB244E"/>
    <w:rsid w:val="00EC1291"/>
    <w:rsid w:val="00EC1560"/>
    <w:rsid w:val="00EC2214"/>
    <w:rsid w:val="00EC786A"/>
    <w:rsid w:val="00ED0E67"/>
    <w:rsid w:val="00ED3196"/>
    <w:rsid w:val="00ED7C4D"/>
    <w:rsid w:val="00EE120B"/>
    <w:rsid w:val="00EE37C7"/>
    <w:rsid w:val="00EE3895"/>
    <w:rsid w:val="00EE5011"/>
    <w:rsid w:val="00EF3566"/>
    <w:rsid w:val="00EF7F44"/>
    <w:rsid w:val="00F11280"/>
    <w:rsid w:val="00F17A01"/>
    <w:rsid w:val="00F207B5"/>
    <w:rsid w:val="00F230DF"/>
    <w:rsid w:val="00F30BA9"/>
    <w:rsid w:val="00F42793"/>
    <w:rsid w:val="00F502A4"/>
    <w:rsid w:val="00F532D1"/>
    <w:rsid w:val="00F57B4A"/>
    <w:rsid w:val="00F6287B"/>
    <w:rsid w:val="00F64391"/>
    <w:rsid w:val="00F64C50"/>
    <w:rsid w:val="00F655A6"/>
    <w:rsid w:val="00F65D82"/>
    <w:rsid w:val="00F6681F"/>
    <w:rsid w:val="00F67F71"/>
    <w:rsid w:val="00F71018"/>
    <w:rsid w:val="00F8306D"/>
    <w:rsid w:val="00FB39B6"/>
    <w:rsid w:val="00FC1319"/>
    <w:rsid w:val="00FC2993"/>
    <w:rsid w:val="00FC3F6C"/>
    <w:rsid w:val="00FC79F0"/>
    <w:rsid w:val="00FD0175"/>
    <w:rsid w:val="00FD1A2F"/>
    <w:rsid w:val="00FD22DD"/>
    <w:rsid w:val="00FD29CB"/>
    <w:rsid w:val="00FD49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BFD61E"/>
  <w15:chartTrackingRefBased/>
  <w15:docId w15:val="{85A2208C-3016-462C-96C7-BEC4FB11A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012"/>
  </w:style>
  <w:style w:type="paragraph" w:styleId="Heading1">
    <w:name w:val="heading 1"/>
    <w:next w:val="Normal"/>
    <w:link w:val="Heading1Char"/>
    <w:uiPriority w:val="9"/>
    <w:qFormat/>
    <w:rsid w:val="00DE255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S Mincho" w:hAnsi="Arial" w:cs="Arial"/>
      <w:kern w:val="0"/>
      <w:sz w:val="36"/>
      <w:szCs w:val="36"/>
      <w:lang w:val="en-GB" w:eastAsia="zh-CN"/>
      <w14:ligatures w14:val="none"/>
    </w:rPr>
  </w:style>
  <w:style w:type="paragraph" w:styleId="Heading2">
    <w:name w:val="heading 2"/>
    <w:basedOn w:val="Heading1"/>
    <w:next w:val="Normal"/>
    <w:link w:val="Heading2Char"/>
    <w:uiPriority w:val="9"/>
    <w:qFormat/>
    <w:rsid w:val="00DE255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DE2551"/>
    <w:pPr>
      <w:numPr>
        <w:ilvl w:val="2"/>
      </w:numPr>
      <w:spacing w:before="120"/>
      <w:outlineLvl w:val="2"/>
    </w:pPr>
    <w:rPr>
      <w:sz w:val="28"/>
      <w:szCs w:val="28"/>
    </w:rPr>
  </w:style>
  <w:style w:type="paragraph" w:styleId="Heading4">
    <w:name w:val="heading 4"/>
    <w:basedOn w:val="Heading3"/>
    <w:next w:val="Normal"/>
    <w:link w:val="Heading4Char"/>
    <w:uiPriority w:val="9"/>
    <w:qFormat/>
    <w:rsid w:val="00DE2551"/>
    <w:pPr>
      <w:numPr>
        <w:ilvl w:val="3"/>
      </w:numPr>
      <w:outlineLvl w:val="3"/>
    </w:pPr>
    <w:rPr>
      <w:sz w:val="24"/>
      <w:szCs w:val="24"/>
    </w:rPr>
  </w:style>
  <w:style w:type="paragraph" w:styleId="Heading5">
    <w:name w:val="heading 5"/>
    <w:basedOn w:val="Heading4"/>
    <w:next w:val="Normal"/>
    <w:link w:val="Heading5Char"/>
    <w:uiPriority w:val="9"/>
    <w:qFormat/>
    <w:rsid w:val="00DE2551"/>
    <w:pPr>
      <w:numPr>
        <w:ilvl w:val="4"/>
      </w:numPr>
      <w:outlineLvl w:val="4"/>
    </w:pPr>
    <w:rPr>
      <w:sz w:val="22"/>
      <w:szCs w:val="22"/>
    </w:rPr>
  </w:style>
  <w:style w:type="paragraph" w:styleId="Heading6">
    <w:name w:val="heading 6"/>
    <w:basedOn w:val="Normal"/>
    <w:next w:val="Normal"/>
    <w:link w:val="Heading6Char"/>
    <w:uiPriority w:val="9"/>
    <w:qFormat/>
    <w:rsid w:val="00DE2551"/>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DE2551"/>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DE2551"/>
    <w:pPr>
      <w:numPr>
        <w:ilvl w:val="7"/>
      </w:numPr>
      <w:outlineLvl w:val="7"/>
    </w:pPr>
  </w:style>
  <w:style w:type="paragraph" w:styleId="Heading9">
    <w:name w:val="heading 9"/>
    <w:basedOn w:val="Heading8"/>
    <w:next w:val="Normal"/>
    <w:link w:val="Heading9Char"/>
    <w:uiPriority w:val="9"/>
    <w:qFormat/>
    <w:rsid w:val="00DE255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2551"/>
    <w:rPr>
      <w:rFonts w:ascii="Arial" w:eastAsia="MS Mincho" w:hAnsi="Arial" w:cs="Arial"/>
      <w:kern w:val="0"/>
      <w:sz w:val="36"/>
      <w:szCs w:val="36"/>
      <w:lang w:val="en-GB" w:eastAsia="zh-CN"/>
      <w14:ligatures w14:val="none"/>
    </w:rPr>
  </w:style>
  <w:style w:type="character" w:customStyle="1" w:styleId="Heading2Char">
    <w:name w:val="Heading 2 Char"/>
    <w:basedOn w:val="DefaultParagraphFont"/>
    <w:link w:val="Heading2"/>
    <w:uiPriority w:val="9"/>
    <w:rsid w:val="00DE2551"/>
    <w:rPr>
      <w:rFonts w:ascii="Arial" w:eastAsia="MS Mincho" w:hAnsi="Arial" w:cs="Arial"/>
      <w:kern w:val="0"/>
      <w:sz w:val="32"/>
      <w:szCs w:val="32"/>
      <w:lang w:val="en-GB" w:eastAsia="zh-CN"/>
      <w14:ligatures w14:val="none"/>
    </w:rPr>
  </w:style>
  <w:style w:type="character" w:customStyle="1" w:styleId="Heading3Char">
    <w:name w:val="Heading 3 Char"/>
    <w:basedOn w:val="DefaultParagraphFont"/>
    <w:link w:val="Heading3"/>
    <w:uiPriority w:val="9"/>
    <w:rsid w:val="00DE2551"/>
    <w:rPr>
      <w:rFonts w:ascii="Arial" w:eastAsia="MS Mincho" w:hAnsi="Arial" w:cs="Arial"/>
      <w:kern w:val="0"/>
      <w:sz w:val="28"/>
      <w:szCs w:val="28"/>
      <w:lang w:val="en-GB" w:eastAsia="zh-CN"/>
      <w14:ligatures w14:val="none"/>
    </w:rPr>
  </w:style>
  <w:style w:type="character" w:customStyle="1" w:styleId="Heading4Char">
    <w:name w:val="Heading 4 Char"/>
    <w:basedOn w:val="DefaultParagraphFont"/>
    <w:link w:val="Heading4"/>
    <w:uiPriority w:val="9"/>
    <w:rsid w:val="00DE2551"/>
    <w:rPr>
      <w:rFonts w:ascii="Arial" w:eastAsia="MS Mincho" w:hAnsi="Arial" w:cs="Arial"/>
      <w:kern w:val="0"/>
      <w:sz w:val="24"/>
      <w:szCs w:val="24"/>
      <w:lang w:val="en-GB" w:eastAsia="zh-CN"/>
      <w14:ligatures w14:val="none"/>
    </w:rPr>
  </w:style>
  <w:style w:type="character" w:customStyle="1" w:styleId="Heading5Char">
    <w:name w:val="Heading 5 Char"/>
    <w:basedOn w:val="DefaultParagraphFont"/>
    <w:link w:val="Heading5"/>
    <w:uiPriority w:val="9"/>
    <w:rsid w:val="00DE2551"/>
    <w:rPr>
      <w:rFonts w:ascii="Arial" w:eastAsia="MS Mincho" w:hAnsi="Arial" w:cs="Arial"/>
      <w:kern w:val="0"/>
      <w:lang w:val="en-GB" w:eastAsia="zh-CN"/>
      <w14:ligatures w14:val="none"/>
    </w:rPr>
  </w:style>
  <w:style w:type="character" w:customStyle="1" w:styleId="Heading6Char">
    <w:name w:val="Heading 6 Char"/>
    <w:basedOn w:val="DefaultParagraphFont"/>
    <w:link w:val="Heading6"/>
    <w:uiPriority w:val="9"/>
    <w:rsid w:val="00DE2551"/>
    <w:rPr>
      <w:rFonts w:cs="Arial"/>
    </w:rPr>
  </w:style>
  <w:style w:type="character" w:customStyle="1" w:styleId="Heading7Char">
    <w:name w:val="Heading 7 Char"/>
    <w:basedOn w:val="DefaultParagraphFont"/>
    <w:link w:val="Heading7"/>
    <w:uiPriority w:val="9"/>
    <w:rsid w:val="00DE2551"/>
    <w:rPr>
      <w:rFonts w:cs="Arial"/>
    </w:rPr>
  </w:style>
  <w:style w:type="character" w:customStyle="1" w:styleId="Heading8Char">
    <w:name w:val="Heading 8 Char"/>
    <w:basedOn w:val="DefaultParagraphFont"/>
    <w:link w:val="Heading8"/>
    <w:uiPriority w:val="9"/>
    <w:rsid w:val="00DE2551"/>
    <w:rPr>
      <w:rFonts w:cs="Arial"/>
    </w:rPr>
  </w:style>
  <w:style w:type="character" w:customStyle="1" w:styleId="Heading9Char">
    <w:name w:val="Heading 9 Char"/>
    <w:basedOn w:val="DefaultParagraphFont"/>
    <w:link w:val="Heading9"/>
    <w:uiPriority w:val="9"/>
    <w:rsid w:val="00DE2551"/>
    <w:rPr>
      <w:rFonts w:cs="Arial"/>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E2551"/>
    <w:pPr>
      <w:spacing w:after="0" w:line="240" w:lineRule="auto"/>
      <w:ind w:left="720"/>
      <w:contextualSpacing/>
    </w:pPr>
    <w:rPr>
      <w:rFonts w:ascii="Times New Roman" w:hAnsi="Times New Roman" w:cs="Times New Roman"/>
      <w:kern w:val="0"/>
      <w:sz w:val="24"/>
      <w:szCs w:val="24"/>
      <w14:ligatures w14:val="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AE2AE8"/>
    <w:rPr>
      <w:rFonts w:ascii="Times New Roman" w:eastAsiaTheme="minorEastAsia" w:hAnsi="Times New Roman" w:cs="Times New Roman"/>
      <w:kern w:val="0"/>
      <w:sz w:val="24"/>
      <w:szCs w:val="24"/>
      <w14:ligatures w14:val="none"/>
    </w:rPr>
  </w:style>
  <w:style w:type="paragraph" w:customStyle="1" w:styleId="3GPPHeader">
    <w:name w:val="3GPP_Header"/>
    <w:basedOn w:val="Normal"/>
    <w:rsid w:val="00A13B1C"/>
    <w:pPr>
      <w:tabs>
        <w:tab w:val="left" w:pos="1701"/>
        <w:tab w:val="right" w:pos="9639"/>
      </w:tabs>
      <w:spacing w:after="240"/>
    </w:pPr>
    <w:rPr>
      <w:b/>
      <w:sz w:val="24"/>
    </w:rPr>
  </w:style>
  <w:style w:type="paragraph" w:customStyle="1" w:styleId="Proposal">
    <w:name w:val="Proposal"/>
    <w:basedOn w:val="Normal"/>
    <w:link w:val="ProposalChar"/>
    <w:qFormat/>
    <w:rsid w:val="00AC220F"/>
    <w:pPr>
      <w:numPr>
        <w:numId w:val="13"/>
      </w:numPr>
      <w:tabs>
        <w:tab w:val="left" w:pos="1701"/>
      </w:tabs>
    </w:pPr>
    <w:rPr>
      <w:b/>
      <w:bCs/>
    </w:rPr>
  </w:style>
  <w:style w:type="character" w:customStyle="1" w:styleId="ProposalChar">
    <w:name w:val="Proposal Char"/>
    <w:link w:val="Proposal"/>
    <w:qFormat/>
    <w:rsid w:val="00AC220F"/>
    <w:rPr>
      <w:b/>
      <w:bCs/>
    </w:rPr>
  </w:style>
  <w:style w:type="paragraph" w:styleId="Revision">
    <w:name w:val="Revision"/>
    <w:hidden/>
    <w:uiPriority w:val="99"/>
    <w:semiHidden/>
    <w:rsid w:val="00024CDA"/>
    <w:pPr>
      <w:spacing w:after="0" w:line="240" w:lineRule="auto"/>
    </w:pPr>
  </w:style>
  <w:style w:type="paragraph" w:styleId="Header">
    <w:name w:val="header"/>
    <w:basedOn w:val="Normal"/>
    <w:link w:val="HeaderChar"/>
    <w:uiPriority w:val="99"/>
    <w:unhideWhenUsed/>
    <w:rsid w:val="001104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4B7"/>
  </w:style>
  <w:style w:type="paragraph" w:styleId="Footer">
    <w:name w:val="footer"/>
    <w:basedOn w:val="Normal"/>
    <w:link w:val="FooterChar"/>
    <w:uiPriority w:val="99"/>
    <w:unhideWhenUsed/>
    <w:rsid w:val="001104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B7"/>
  </w:style>
  <w:style w:type="character" w:styleId="CommentReference">
    <w:name w:val="annotation reference"/>
    <w:basedOn w:val="DefaultParagraphFont"/>
    <w:uiPriority w:val="99"/>
    <w:semiHidden/>
    <w:unhideWhenUsed/>
    <w:rsid w:val="001104B7"/>
    <w:rPr>
      <w:sz w:val="16"/>
      <w:szCs w:val="16"/>
    </w:rPr>
  </w:style>
  <w:style w:type="paragraph" w:styleId="CommentText">
    <w:name w:val="annotation text"/>
    <w:basedOn w:val="Normal"/>
    <w:link w:val="CommentTextChar"/>
    <w:uiPriority w:val="99"/>
    <w:unhideWhenUsed/>
    <w:rsid w:val="001104B7"/>
    <w:pPr>
      <w:spacing w:line="240" w:lineRule="auto"/>
    </w:pPr>
    <w:rPr>
      <w:sz w:val="20"/>
      <w:szCs w:val="20"/>
    </w:rPr>
  </w:style>
  <w:style w:type="character" w:customStyle="1" w:styleId="CommentTextChar">
    <w:name w:val="Comment Text Char"/>
    <w:basedOn w:val="DefaultParagraphFont"/>
    <w:link w:val="CommentText"/>
    <w:uiPriority w:val="99"/>
    <w:rsid w:val="001104B7"/>
    <w:rPr>
      <w:sz w:val="20"/>
      <w:szCs w:val="20"/>
    </w:rPr>
  </w:style>
  <w:style w:type="paragraph" w:styleId="CommentSubject">
    <w:name w:val="annotation subject"/>
    <w:basedOn w:val="CommentText"/>
    <w:next w:val="CommentText"/>
    <w:link w:val="CommentSubjectChar"/>
    <w:uiPriority w:val="99"/>
    <w:semiHidden/>
    <w:unhideWhenUsed/>
    <w:rsid w:val="001104B7"/>
    <w:rPr>
      <w:b/>
      <w:bCs/>
    </w:rPr>
  </w:style>
  <w:style w:type="character" w:customStyle="1" w:styleId="CommentSubjectChar">
    <w:name w:val="Comment Subject Char"/>
    <w:basedOn w:val="CommentTextChar"/>
    <w:link w:val="CommentSubject"/>
    <w:uiPriority w:val="99"/>
    <w:semiHidden/>
    <w:rsid w:val="001104B7"/>
    <w:rPr>
      <w:b/>
      <w:bCs/>
      <w:sz w:val="20"/>
      <w:szCs w:val="20"/>
    </w:rPr>
  </w:style>
  <w:style w:type="paragraph" w:customStyle="1" w:styleId="TAL">
    <w:name w:val="TAL"/>
    <w:basedOn w:val="Normal"/>
    <w:link w:val="TALCar"/>
    <w:qFormat/>
    <w:rsid w:val="001104B7"/>
    <w:pPr>
      <w:keepNext/>
      <w:keepLines/>
      <w:widowControl w:val="0"/>
      <w:spacing w:after="0" w:line="240" w:lineRule="auto"/>
      <w:jc w:val="both"/>
    </w:pPr>
    <w:rPr>
      <w:sz w:val="18"/>
      <w:lang w:eastAsia="ja-JP"/>
    </w:rPr>
  </w:style>
  <w:style w:type="paragraph" w:customStyle="1" w:styleId="TAC">
    <w:name w:val="TAC"/>
    <w:basedOn w:val="TAL"/>
    <w:rsid w:val="001104B7"/>
    <w:pPr>
      <w:jc w:val="center"/>
    </w:pPr>
  </w:style>
  <w:style w:type="table" w:styleId="TableGrid">
    <w:name w:val="Table Grid"/>
    <w:basedOn w:val="TableNormal"/>
    <w:uiPriority w:val="39"/>
    <w:qFormat/>
    <w:rsid w:val="001104B7"/>
    <w:pPr>
      <w:spacing w:after="0" w:line="240" w:lineRule="auto"/>
    </w:pPr>
    <w:rPr>
      <w:rFonts w:eastAsia="MS Mincho" w:cs="Times New Roman"/>
      <w:kern w:val="0"/>
      <w:lang w:val="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104B7"/>
    <w:rPr>
      <w:sz w:val="18"/>
      <w:lang w:eastAsia="ja-JP"/>
    </w:rPr>
  </w:style>
  <w:style w:type="paragraph" w:styleId="NormalWeb">
    <w:name w:val="Normal (Web)"/>
    <w:basedOn w:val="Normal"/>
    <w:uiPriority w:val="99"/>
    <w:unhideWhenUsed/>
    <w:rsid w:val="00196C58"/>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306559">
      <w:bodyDiv w:val="1"/>
      <w:marLeft w:val="0"/>
      <w:marRight w:val="0"/>
      <w:marTop w:val="0"/>
      <w:marBottom w:val="0"/>
      <w:divBdr>
        <w:top w:val="none" w:sz="0" w:space="0" w:color="auto"/>
        <w:left w:val="none" w:sz="0" w:space="0" w:color="auto"/>
        <w:bottom w:val="none" w:sz="0" w:space="0" w:color="auto"/>
        <w:right w:val="none" w:sz="0" w:space="0" w:color="auto"/>
      </w:divBdr>
    </w:div>
    <w:div w:id="413668209">
      <w:bodyDiv w:val="1"/>
      <w:marLeft w:val="0"/>
      <w:marRight w:val="0"/>
      <w:marTop w:val="0"/>
      <w:marBottom w:val="0"/>
      <w:divBdr>
        <w:top w:val="none" w:sz="0" w:space="0" w:color="auto"/>
        <w:left w:val="none" w:sz="0" w:space="0" w:color="auto"/>
        <w:bottom w:val="none" w:sz="0" w:space="0" w:color="auto"/>
        <w:right w:val="none" w:sz="0" w:space="0" w:color="auto"/>
      </w:divBdr>
      <w:divsChild>
        <w:div w:id="773865213">
          <w:marLeft w:val="446"/>
          <w:marRight w:val="0"/>
          <w:marTop w:val="0"/>
          <w:marBottom w:val="0"/>
          <w:divBdr>
            <w:top w:val="none" w:sz="0" w:space="0" w:color="auto"/>
            <w:left w:val="none" w:sz="0" w:space="0" w:color="auto"/>
            <w:bottom w:val="none" w:sz="0" w:space="0" w:color="auto"/>
            <w:right w:val="none" w:sz="0" w:space="0" w:color="auto"/>
          </w:divBdr>
        </w:div>
        <w:div w:id="1871644188">
          <w:marLeft w:val="1411"/>
          <w:marRight w:val="0"/>
          <w:marTop w:val="0"/>
          <w:marBottom w:val="0"/>
          <w:divBdr>
            <w:top w:val="none" w:sz="0" w:space="0" w:color="auto"/>
            <w:left w:val="none" w:sz="0" w:space="0" w:color="auto"/>
            <w:bottom w:val="none" w:sz="0" w:space="0" w:color="auto"/>
            <w:right w:val="none" w:sz="0" w:space="0" w:color="auto"/>
          </w:divBdr>
        </w:div>
        <w:div w:id="640621277">
          <w:marLeft w:val="2376"/>
          <w:marRight w:val="0"/>
          <w:marTop w:val="0"/>
          <w:marBottom w:val="0"/>
          <w:divBdr>
            <w:top w:val="none" w:sz="0" w:space="0" w:color="auto"/>
            <w:left w:val="none" w:sz="0" w:space="0" w:color="auto"/>
            <w:bottom w:val="none" w:sz="0" w:space="0" w:color="auto"/>
            <w:right w:val="none" w:sz="0" w:space="0" w:color="auto"/>
          </w:divBdr>
        </w:div>
        <w:div w:id="32964657">
          <w:marLeft w:val="1411"/>
          <w:marRight w:val="0"/>
          <w:marTop w:val="0"/>
          <w:marBottom w:val="0"/>
          <w:divBdr>
            <w:top w:val="none" w:sz="0" w:space="0" w:color="auto"/>
            <w:left w:val="none" w:sz="0" w:space="0" w:color="auto"/>
            <w:bottom w:val="none" w:sz="0" w:space="0" w:color="auto"/>
            <w:right w:val="none" w:sz="0" w:space="0" w:color="auto"/>
          </w:divBdr>
        </w:div>
        <w:div w:id="394666003">
          <w:marLeft w:val="2376"/>
          <w:marRight w:val="0"/>
          <w:marTop w:val="0"/>
          <w:marBottom w:val="0"/>
          <w:divBdr>
            <w:top w:val="none" w:sz="0" w:space="0" w:color="auto"/>
            <w:left w:val="none" w:sz="0" w:space="0" w:color="auto"/>
            <w:bottom w:val="none" w:sz="0" w:space="0" w:color="auto"/>
            <w:right w:val="none" w:sz="0" w:space="0" w:color="auto"/>
          </w:divBdr>
        </w:div>
        <w:div w:id="438838239">
          <w:marLeft w:val="1411"/>
          <w:marRight w:val="0"/>
          <w:marTop w:val="0"/>
          <w:marBottom w:val="0"/>
          <w:divBdr>
            <w:top w:val="none" w:sz="0" w:space="0" w:color="auto"/>
            <w:left w:val="none" w:sz="0" w:space="0" w:color="auto"/>
            <w:bottom w:val="none" w:sz="0" w:space="0" w:color="auto"/>
            <w:right w:val="none" w:sz="0" w:space="0" w:color="auto"/>
          </w:divBdr>
        </w:div>
        <w:div w:id="498275707">
          <w:marLeft w:val="2376"/>
          <w:marRight w:val="0"/>
          <w:marTop w:val="0"/>
          <w:marBottom w:val="0"/>
          <w:divBdr>
            <w:top w:val="none" w:sz="0" w:space="0" w:color="auto"/>
            <w:left w:val="none" w:sz="0" w:space="0" w:color="auto"/>
            <w:bottom w:val="none" w:sz="0" w:space="0" w:color="auto"/>
            <w:right w:val="none" w:sz="0" w:space="0" w:color="auto"/>
          </w:divBdr>
        </w:div>
      </w:divsChild>
    </w:div>
    <w:div w:id="540631568">
      <w:bodyDiv w:val="1"/>
      <w:marLeft w:val="0"/>
      <w:marRight w:val="0"/>
      <w:marTop w:val="0"/>
      <w:marBottom w:val="0"/>
      <w:divBdr>
        <w:top w:val="none" w:sz="0" w:space="0" w:color="auto"/>
        <w:left w:val="none" w:sz="0" w:space="0" w:color="auto"/>
        <w:bottom w:val="none" w:sz="0" w:space="0" w:color="auto"/>
        <w:right w:val="none" w:sz="0" w:space="0" w:color="auto"/>
      </w:divBdr>
    </w:div>
    <w:div w:id="898974254">
      <w:bodyDiv w:val="1"/>
      <w:marLeft w:val="0"/>
      <w:marRight w:val="0"/>
      <w:marTop w:val="0"/>
      <w:marBottom w:val="0"/>
      <w:divBdr>
        <w:top w:val="none" w:sz="0" w:space="0" w:color="auto"/>
        <w:left w:val="none" w:sz="0" w:space="0" w:color="auto"/>
        <w:bottom w:val="none" w:sz="0" w:space="0" w:color="auto"/>
        <w:right w:val="none" w:sz="0" w:space="0" w:color="auto"/>
      </w:divBdr>
      <w:divsChild>
        <w:div w:id="759981739">
          <w:marLeft w:val="547"/>
          <w:marRight w:val="0"/>
          <w:marTop w:val="0"/>
          <w:marBottom w:val="0"/>
          <w:divBdr>
            <w:top w:val="none" w:sz="0" w:space="0" w:color="auto"/>
            <w:left w:val="none" w:sz="0" w:space="0" w:color="auto"/>
            <w:bottom w:val="none" w:sz="0" w:space="0" w:color="auto"/>
            <w:right w:val="none" w:sz="0" w:space="0" w:color="auto"/>
          </w:divBdr>
        </w:div>
        <w:div w:id="1425105027">
          <w:marLeft w:val="1166"/>
          <w:marRight w:val="0"/>
          <w:marTop w:val="0"/>
          <w:marBottom w:val="0"/>
          <w:divBdr>
            <w:top w:val="none" w:sz="0" w:space="0" w:color="auto"/>
            <w:left w:val="none" w:sz="0" w:space="0" w:color="auto"/>
            <w:bottom w:val="none" w:sz="0" w:space="0" w:color="auto"/>
            <w:right w:val="none" w:sz="0" w:space="0" w:color="auto"/>
          </w:divBdr>
        </w:div>
        <w:div w:id="77796332">
          <w:marLeft w:val="1166"/>
          <w:marRight w:val="0"/>
          <w:marTop w:val="0"/>
          <w:marBottom w:val="0"/>
          <w:divBdr>
            <w:top w:val="none" w:sz="0" w:space="0" w:color="auto"/>
            <w:left w:val="none" w:sz="0" w:space="0" w:color="auto"/>
            <w:bottom w:val="none" w:sz="0" w:space="0" w:color="auto"/>
            <w:right w:val="none" w:sz="0" w:space="0" w:color="auto"/>
          </w:divBdr>
        </w:div>
        <w:div w:id="990214484">
          <w:marLeft w:val="1166"/>
          <w:marRight w:val="0"/>
          <w:marTop w:val="0"/>
          <w:marBottom w:val="0"/>
          <w:divBdr>
            <w:top w:val="none" w:sz="0" w:space="0" w:color="auto"/>
            <w:left w:val="none" w:sz="0" w:space="0" w:color="auto"/>
            <w:bottom w:val="none" w:sz="0" w:space="0" w:color="auto"/>
            <w:right w:val="none" w:sz="0" w:space="0" w:color="auto"/>
          </w:divBdr>
        </w:div>
      </w:divsChild>
    </w:div>
    <w:div w:id="922254150">
      <w:bodyDiv w:val="1"/>
      <w:marLeft w:val="0"/>
      <w:marRight w:val="0"/>
      <w:marTop w:val="0"/>
      <w:marBottom w:val="0"/>
      <w:divBdr>
        <w:top w:val="none" w:sz="0" w:space="0" w:color="auto"/>
        <w:left w:val="none" w:sz="0" w:space="0" w:color="auto"/>
        <w:bottom w:val="none" w:sz="0" w:space="0" w:color="auto"/>
        <w:right w:val="none" w:sz="0" w:space="0" w:color="auto"/>
      </w:divBdr>
      <w:divsChild>
        <w:div w:id="2065251731">
          <w:marLeft w:val="446"/>
          <w:marRight w:val="0"/>
          <w:marTop w:val="0"/>
          <w:marBottom w:val="0"/>
          <w:divBdr>
            <w:top w:val="none" w:sz="0" w:space="0" w:color="auto"/>
            <w:left w:val="none" w:sz="0" w:space="0" w:color="auto"/>
            <w:bottom w:val="none" w:sz="0" w:space="0" w:color="auto"/>
            <w:right w:val="none" w:sz="0" w:space="0" w:color="auto"/>
          </w:divBdr>
        </w:div>
        <w:div w:id="910044765">
          <w:marLeft w:val="446"/>
          <w:marRight w:val="0"/>
          <w:marTop w:val="0"/>
          <w:marBottom w:val="0"/>
          <w:divBdr>
            <w:top w:val="none" w:sz="0" w:space="0" w:color="auto"/>
            <w:left w:val="none" w:sz="0" w:space="0" w:color="auto"/>
            <w:bottom w:val="none" w:sz="0" w:space="0" w:color="auto"/>
            <w:right w:val="none" w:sz="0" w:space="0" w:color="auto"/>
          </w:divBdr>
        </w:div>
      </w:divsChild>
    </w:div>
    <w:div w:id="1172644118">
      <w:bodyDiv w:val="1"/>
      <w:marLeft w:val="0"/>
      <w:marRight w:val="0"/>
      <w:marTop w:val="0"/>
      <w:marBottom w:val="0"/>
      <w:divBdr>
        <w:top w:val="none" w:sz="0" w:space="0" w:color="auto"/>
        <w:left w:val="none" w:sz="0" w:space="0" w:color="auto"/>
        <w:bottom w:val="none" w:sz="0" w:space="0" w:color="auto"/>
        <w:right w:val="none" w:sz="0" w:space="0" w:color="auto"/>
      </w:divBdr>
      <w:divsChild>
        <w:div w:id="680159638">
          <w:marLeft w:val="446"/>
          <w:marRight w:val="0"/>
          <w:marTop w:val="0"/>
          <w:marBottom w:val="0"/>
          <w:divBdr>
            <w:top w:val="none" w:sz="0" w:space="0" w:color="auto"/>
            <w:left w:val="none" w:sz="0" w:space="0" w:color="auto"/>
            <w:bottom w:val="none" w:sz="0" w:space="0" w:color="auto"/>
            <w:right w:val="none" w:sz="0" w:space="0" w:color="auto"/>
          </w:divBdr>
        </w:div>
      </w:divsChild>
    </w:div>
    <w:div w:id="1259366291">
      <w:bodyDiv w:val="1"/>
      <w:marLeft w:val="0"/>
      <w:marRight w:val="0"/>
      <w:marTop w:val="0"/>
      <w:marBottom w:val="0"/>
      <w:divBdr>
        <w:top w:val="none" w:sz="0" w:space="0" w:color="auto"/>
        <w:left w:val="none" w:sz="0" w:space="0" w:color="auto"/>
        <w:bottom w:val="none" w:sz="0" w:space="0" w:color="auto"/>
        <w:right w:val="none" w:sz="0" w:space="0" w:color="auto"/>
      </w:divBdr>
      <w:divsChild>
        <w:div w:id="118645304">
          <w:marLeft w:val="446"/>
          <w:marRight w:val="0"/>
          <w:marTop w:val="0"/>
          <w:marBottom w:val="0"/>
          <w:divBdr>
            <w:top w:val="none" w:sz="0" w:space="0" w:color="auto"/>
            <w:left w:val="none" w:sz="0" w:space="0" w:color="auto"/>
            <w:bottom w:val="none" w:sz="0" w:space="0" w:color="auto"/>
            <w:right w:val="none" w:sz="0" w:space="0" w:color="auto"/>
          </w:divBdr>
        </w:div>
        <w:div w:id="1496143283">
          <w:marLeft w:val="1411"/>
          <w:marRight w:val="0"/>
          <w:marTop w:val="0"/>
          <w:marBottom w:val="0"/>
          <w:divBdr>
            <w:top w:val="none" w:sz="0" w:space="0" w:color="auto"/>
            <w:left w:val="none" w:sz="0" w:space="0" w:color="auto"/>
            <w:bottom w:val="none" w:sz="0" w:space="0" w:color="auto"/>
            <w:right w:val="none" w:sz="0" w:space="0" w:color="auto"/>
          </w:divBdr>
        </w:div>
        <w:div w:id="1594321419">
          <w:marLeft w:val="1411"/>
          <w:marRight w:val="0"/>
          <w:marTop w:val="0"/>
          <w:marBottom w:val="0"/>
          <w:divBdr>
            <w:top w:val="none" w:sz="0" w:space="0" w:color="auto"/>
            <w:left w:val="none" w:sz="0" w:space="0" w:color="auto"/>
            <w:bottom w:val="none" w:sz="0" w:space="0" w:color="auto"/>
            <w:right w:val="none" w:sz="0" w:space="0" w:color="auto"/>
          </w:divBdr>
        </w:div>
      </w:divsChild>
    </w:div>
    <w:div w:id="1293753258">
      <w:bodyDiv w:val="1"/>
      <w:marLeft w:val="0"/>
      <w:marRight w:val="0"/>
      <w:marTop w:val="0"/>
      <w:marBottom w:val="0"/>
      <w:divBdr>
        <w:top w:val="none" w:sz="0" w:space="0" w:color="auto"/>
        <w:left w:val="none" w:sz="0" w:space="0" w:color="auto"/>
        <w:bottom w:val="none" w:sz="0" w:space="0" w:color="auto"/>
        <w:right w:val="none" w:sz="0" w:space="0" w:color="auto"/>
      </w:divBdr>
      <w:divsChild>
        <w:div w:id="997265767">
          <w:marLeft w:val="547"/>
          <w:marRight w:val="0"/>
          <w:marTop w:val="0"/>
          <w:marBottom w:val="0"/>
          <w:divBdr>
            <w:top w:val="none" w:sz="0" w:space="0" w:color="auto"/>
            <w:left w:val="none" w:sz="0" w:space="0" w:color="auto"/>
            <w:bottom w:val="none" w:sz="0" w:space="0" w:color="auto"/>
            <w:right w:val="none" w:sz="0" w:space="0" w:color="auto"/>
          </w:divBdr>
        </w:div>
        <w:div w:id="1215311259">
          <w:marLeft w:val="1166"/>
          <w:marRight w:val="0"/>
          <w:marTop w:val="0"/>
          <w:marBottom w:val="0"/>
          <w:divBdr>
            <w:top w:val="none" w:sz="0" w:space="0" w:color="auto"/>
            <w:left w:val="none" w:sz="0" w:space="0" w:color="auto"/>
            <w:bottom w:val="none" w:sz="0" w:space="0" w:color="auto"/>
            <w:right w:val="none" w:sz="0" w:space="0" w:color="auto"/>
          </w:divBdr>
        </w:div>
        <w:div w:id="1416516739">
          <w:marLeft w:val="1166"/>
          <w:marRight w:val="0"/>
          <w:marTop w:val="0"/>
          <w:marBottom w:val="0"/>
          <w:divBdr>
            <w:top w:val="none" w:sz="0" w:space="0" w:color="auto"/>
            <w:left w:val="none" w:sz="0" w:space="0" w:color="auto"/>
            <w:bottom w:val="none" w:sz="0" w:space="0" w:color="auto"/>
            <w:right w:val="none" w:sz="0" w:space="0" w:color="auto"/>
          </w:divBdr>
        </w:div>
        <w:div w:id="64453756">
          <w:marLeft w:val="1166"/>
          <w:marRight w:val="0"/>
          <w:marTop w:val="0"/>
          <w:marBottom w:val="0"/>
          <w:divBdr>
            <w:top w:val="none" w:sz="0" w:space="0" w:color="auto"/>
            <w:left w:val="none" w:sz="0" w:space="0" w:color="auto"/>
            <w:bottom w:val="none" w:sz="0" w:space="0" w:color="auto"/>
            <w:right w:val="none" w:sz="0" w:space="0" w:color="auto"/>
          </w:divBdr>
        </w:div>
      </w:divsChild>
    </w:div>
    <w:div w:id="1690177482">
      <w:bodyDiv w:val="1"/>
      <w:marLeft w:val="0"/>
      <w:marRight w:val="0"/>
      <w:marTop w:val="0"/>
      <w:marBottom w:val="0"/>
      <w:divBdr>
        <w:top w:val="none" w:sz="0" w:space="0" w:color="auto"/>
        <w:left w:val="none" w:sz="0" w:space="0" w:color="auto"/>
        <w:bottom w:val="none" w:sz="0" w:space="0" w:color="auto"/>
        <w:right w:val="none" w:sz="0" w:space="0" w:color="auto"/>
      </w:divBdr>
      <w:divsChild>
        <w:div w:id="861168020">
          <w:marLeft w:val="547"/>
          <w:marRight w:val="0"/>
          <w:marTop w:val="0"/>
          <w:marBottom w:val="0"/>
          <w:divBdr>
            <w:top w:val="none" w:sz="0" w:space="0" w:color="auto"/>
            <w:left w:val="none" w:sz="0" w:space="0" w:color="auto"/>
            <w:bottom w:val="none" w:sz="0" w:space="0" w:color="auto"/>
            <w:right w:val="none" w:sz="0" w:space="0" w:color="auto"/>
          </w:divBdr>
        </w:div>
        <w:div w:id="806700223">
          <w:marLeft w:val="1166"/>
          <w:marRight w:val="0"/>
          <w:marTop w:val="0"/>
          <w:marBottom w:val="0"/>
          <w:divBdr>
            <w:top w:val="none" w:sz="0" w:space="0" w:color="auto"/>
            <w:left w:val="none" w:sz="0" w:space="0" w:color="auto"/>
            <w:bottom w:val="none" w:sz="0" w:space="0" w:color="auto"/>
            <w:right w:val="none" w:sz="0" w:space="0" w:color="auto"/>
          </w:divBdr>
        </w:div>
        <w:div w:id="613484128">
          <w:marLeft w:val="1166"/>
          <w:marRight w:val="0"/>
          <w:marTop w:val="0"/>
          <w:marBottom w:val="0"/>
          <w:divBdr>
            <w:top w:val="none" w:sz="0" w:space="0" w:color="auto"/>
            <w:left w:val="none" w:sz="0" w:space="0" w:color="auto"/>
            <w:bottom w:val="none" w:sz="0" w:space="0" w:color="auto"/>
            <w:right w:val="none" w:sz="0" w:space="0" w:color="auto"/>
          </w:divBdr>
        </w:div>
        <w:div w:id="1027103553">
          <w:marLeft w:val="1166"/>
          <w:marRight w:val="0"/>
          <w:marTop w:val="0"/>
          <w:marBottom w:val="0"/>
          <w:divBdr>
            <w:top w:val="none" w:sz="0" w:space="0" w:color="auto"/>
            <w:left w:val="none" w:sz="0" w:space="0" w:color="auto"/>
            <w:bottom w:val="none" w:sz="0" w:space="0" w:color="auto"/>
            <w:right w:val="none" w:sz="0" w:space="0" w:color="auto"/>
          </w:divBdr>
        </w:div>
      </w:divsChild>
    </w:div>
    <w:div w:id="1913003755">
      <w:bodyDiv w:val="1"/>
      <w:marLeft w:val="0"/>
      <w:marRight w:val="0"/>
      <w:marTop w:val="0"/>
      <w:marBottom w:val="0"/>
      <w:divBdr>
        <w:top w:val="none" w:sz="0" w:space="0" w:color="auto"/>
        <w:left w:val="none" w:sz="0" w:space="0" w:color="auto"/>
        <w:bottom w:val="none" w:sz="0" w:space="0" w:color="auto"/>
        <w:right w:val="none" w:sz="0" w:space="0" w:color="auto"/>
      </w:divBdr>
      <w:divsChild>
        <w:div w:id="271741149">
          <w:marLeft w:val="446"/>
          <w:marRight w:val="0"/>
          <w:marTop w:val="0"/>
          <w:marBottom w:val="0"/>
          <w:divBdr>
            <w:top w:val="none" w:sz="0" w:space="0" w:color="auto"/>
            <w:left w:val="none" w:sz="0" w:space="0" w:color="auto"/>
            <w:bottom w:val="none" w:sz="0" w:space="0" w:color="auto"/>
            <w:right w:val="none" w:sz="0" w:space="0" w:color="auto"/>
          </w:divBdr>
        </w:div>
        <w:div w:id="866262354">
          <w:marLeft w:val="1411"/>
          <w:marRight w:val="0"/>
          <w:marTop w:val="0"/>
          <w:marBottom w:val="0"/>
          <w:divBdr>
            <w:top w:val="none" w:sz="0" w:space="0" w:color="auto"/>
            <w:left w:val="none" w:sz="0" w:space="0" w:color="auto"/>
            <w:bottom w:val="none" w:sz="0" w:space="0" w:color="auto"/>
            <w:right w:val="none" w:sz="0" w:space="0" w:color="auto"/>
          </w:divBdr>
        </w:div>
        <w:div w:id="2098939833">
          <w:marLeft w:val="2376"/>
          <w:marRight w:val="0"/>
          <w:marTop w:val="0"/>
          <w:marBottom w:val="0"/>
          <w:divBdr>
            <w:top w:val="none" w:sz="0" w:space="0" w:color="auto"/>
            <w:left w:val="none" w:sz="0" w:space="0" w:color="auto"/>
            <w:bottom w:val="none" w:sz="0" w:space="0" w:color="auto"/>
            <w:right w:val="none" w:sz="0" w:space="0" w:color="auto"/>
          </w:divBdr>
        </w:div>
        <w:div w:id="2131700461">
          <w:marLeft w:val="2376"/>
          <w:marRight w:val="0"/>
          <w:marTop w:val="0"/>
          <w:marBottom w:val="0"/>
          <w:divBdr>
            <w:top w:val="none" w:sz="0" w:space="0" w:color="auto"/>
            <w:left w:val="none" w:sz="0" w:space="0" w:color="auto"/>
            <w:bottom w:val="none" w:sz="0" w:space="0" w:color="auto"/>
            <w:right w:val="none" w:sz="0" w:space="0" w:color="auto"/>
          </w:divBdr>
        </w:div>
        <w:div w:id="1057431503">
          <w:marLeft w:val="2376"/>
          <w:marRight w:val="0"/>
          <w:marTop w:val="0"/>
          <w:marBottom w:val="0"/>
          <w:divBdr>
            <w:top w:val="none" w:sz="0" w:space="0" w:color="auto"/>
            <w:left w:val="none" w:sz="0" w:space="0" w:color="auto"/>
            <w:bottom w:val="none" w:sz="0" w:space="0" w:color="auto"/>
            <w:right w:val="none" w:sz="0" w:space="0" w:color="auto"/>
          </w:divBdr>
        </w:div>
        <w:div w:id="653995978">
          <w:marLeft w:val="1411"/>
          <w:marRight w:val="0"/>
          <w:marTop w:val="0"/>
          <w:marBottom w:val="0"/>
          <w:divBdr>
            <w:top w:val="none" w:sz="0" w:space="0" w:color="auto"/>
            <w:left w:val="none" w:sz="0" w:space="0" w:color="auto"/>
            <w:bottom w:val="none" w:sz="0" w:space="0" w:color="auto"/>
            <w:right w:val="none" w:sz="0" w:space="0" w:color="auto"/>
          </w:divBdr>
        </w:div>
        <w:div w:id="1645155737">
          <w:marLeft w:val="446"/>
          <w:marRight w:val="0"/>
          <w:marTop w:val="0"/>
          <w:marBottom w:val="0"/>
          <w:divBdr>
            <w:top w:val="none" w:sz="0" w:space="0" w:color="auto"/>
            <w:left w:val="none" w:sz="0" w:space="0" w:color="auto"/>
            <w:bottom w:val="none" w:sz="0" w:space="0" w:color="auto"/>
            <w:right w:val="none" w:sz="0" w:space="0" w:color="auto"/>
          </w:divBdr>
        </w:div>
        <w:div w:id="1658337844">
          <w:marLeft w:val="446"/>
          <w:marRight w:val="0"/>
          <w:marTop w:val="0"/>
          <w:marBottom w:val="0"/>
          <w:divBdr>
            <w:top w:val="none" w:sz="0" w:space="0" w:color="auto"/>
            <w:left w:val="none" w:sz="0" w:space="0" w:color="auto"/>
            <w:bottom w:val="none" w:sz="0" w:space="0" w:color="auto"/>
            <w:right w:val="none" w:sz="0" w:space="0" w:color="auto"/>
          </w:divBdr>
        </w:div>
      </w:divsChild>
    </w:div>
    <w:div w:id="1999767651">
      <w:bodyDiv w:val="1"/>
      <w:marLeft w:val="0"/>
      <w:marRight w:val="0"/>
      <w:marTop w:val="0"/>
      <w:marBottom w:val="0"/>
      <w:divBdr>
        <w:top w:val="none" w:sz="0" w:space="0" w:color="auto"/>
        <w:left w:val="none" w:sz="0" w:space="0" w:color="auto"/>
        <w:bottom w:val="none" w:sz="0" w:space="0" w:color="auto"/>
        <w:right w:val="none" w:sz="0" w:space="0" w:color="auto"/>
      </w:divBdr>
      <w:divsChild>
        <w:div w:id="2056006756">
          <w:marLeft w:val="446"/>
          <w:marRight w:val="0"/>
          <w:marTop w:val="0"/>
          <w:marBottom w:val="0"/>
          <w:divBdr>
            <w:top w:val="none" w:sz="0" w:space="0" w:color="auto"/>
            <w:left w:val="none" w:sz="0" w:space="0" w:color="auto"/>
            <w:bottom w:val="none" w:sz="0" w:space="0" w:color="auto"/>
            <w:right w:val="none" w:sz="0" w:space="0" w:color="auto"/>
          </w:divBdr>
        </w:div>
        <w:div w:id="393695884">
          <w:marLeft w:val="1411"/>
          <w:marRight w:val="0"/>
          <w:marTop w:val="0"/>
          <w:marBottom w:val="0"/>
          <w:divBdr>
            <w:top w:val="none" w:sz="0" w:space="0" w:color="auto"/>
            <w:left w:val="none" w:sz="0" w:space="0" w:color="auto"/>
            <w:bottom w:val="none" w:sz="0" w:space="0" w:color="auto"/>
            <w:right w:val="none" w:sz="0" w:space="0" w:color="auto"/>
          </w:divBdr>
        </w:div>
        <w:div w:id="1647273077">
          <w:marLeft w:val="1411"/>
          <w:marRight w:val="0"/>
          <w:marTop w:val="0"/>
          <w:marBottom w:val="0"/>
          <w:divBdr>
            <w:top w:val="none" w:sz="0" w:space="0" w:color="auto"/>
            <w:left w:val="none" w:sz="0" w:space="0" w:color="auto"/>
            <w:bottom w:val="none" w:sz="0" w:space="0" w:color="auto"/>
            <w:right w:val="none" w:sz="0" w:space="0" w:color="auto"/>
          </w:divBdr>
        </w:div>
        <w:div w:id="1419519522">
          <w:marLeft w:val="1411"/>
          <w:marRight w:val="0"/>
          <w:marTop w:val="0"/>
          <w:marBottom w:val="0"/>
          <w:divBdr>
            <w:top w:val="none" w:sz="0" w:space="0" w:color="auto"/>
            <w:left w:val="none" w:sz="0" w:space="0" w:color="auto"/>
            <w:bottom w:val="none" w:sz="0" w:space="0" w:color="auto"/>
            <w:right w:val="none" w:sz="0" w:space="0" w:color="auto"/>
          </w:divBdr>
        </w:div>
      </w:divsChild>
    </w:div>
    <w:div w:id="2134639081">
      <w:bodyDiv w:val="1"/>
      <w:marLeft w:val="0"/>
      <w:marRight w:val="0"/>
      <w:marTop w:val="0"/>
      <w:marBottom w:val="0"/>
      <w:divBdr>
        <w:top w:val="none" w:sz="0" w:space="0" w:color="auto"/>
        <w:left w:val="none" w:sz="0" w:space="0" w:color="auto"/>
        <w:bottom w:val="none" w:sz="0" w:space="0" w:color="auto"/>
        <w:right w:val="none" w:sz="0" w:space="0" w:color="auto"/>
      </w:divBdr>
    </w:div>
    <w:div w:id="214515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7" ma:contentTypeDescription="Create a new document." ma:contentTypeScope="" ma:versionID="b6bf21253f6e141cc3fadad6736557a5">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e2b957cbcd54b11374c193bfe8ab7d2"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B9FBC1-957E-4F14-8C37-AE0EE776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42B839-D424-42A0-B8BC-3D3851328680}">
  <ds:schemaRefs>
    <ds:schemaRef ds:uri="http://schemas.microsoft.com/sharepoint/v3/contenttype/forms"/>
  </ds:schemaRefs>
</ds:datastoreItem>
</file>

<file path=customXml/itemProps3.xml><?xml version="1.0" encoding="utf-8"?>
<ds:datastoreItem xmlns:ds="http://schemas.openxmlformats.org/officeDocument/2006/customXml" ds:itemID="{27F7FAC8-0903-4E36-89CE-A13D11E02AE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16</Pages>
  <Words>6265</Words>
  <Characters>35714</Characters>
  <Application>Microsoft Office Word</Application>
  <DocSecurity>0</DocSecurity>
  <Lines>297</Lines>
  <Paragraphs>83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Company>
  <LinksUpToDate>false</LinksUpToDate>
  <CharactersWithSpaces>41896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Nandish Kuruvatti</dc:creator>
  <cp:keywords/>
  <dc:description/>
  <cp:lastModifiedBy>Li, Hongchao</cp:lastModifiedBy>
  <cp:revision>252</cp:revision>
  <dcterms:created xsi:type="dcterms:W3CDTF">2024-05-09T14:52:00Z</dcterms:created>
  <dcterms:modified xsi:type="dcterms:W3CDTF">2024-10-04T09:23:00Z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